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C30E39" w:rsidRDefault="00623C2F">
      <w:pPr>
        <w:pStyle w:val="CommentText"/>
        <w:rPr>
          <w:rFonts w:cs="Arial"/>
          <w:noProof/>
          <w:sz w:val="24"/>
          <w:szCs w:val="24"/>
          <w:lang w:val="en-US"/>
        </w:rPr>
      </w:pPr>
    </w:p>
    <w:p w:rsidR="00623C2F" w:rsidRPr="00C30E39" w:rsidRDefault="00623C2F">
      <w:pPr>
        <w:pStyle w:val="CommentText"/>
        <w:rPr>
          <w:rFonts w:cs="Arial"/>
          <w:noProof/>
          <w:sz w:val="24"/>
          <w:szCs w:val="24"/>
          <w:lang w:val="en-US"/>
        </w:rPr>
      </w:pPr>
    </w:p>
    <w:p w:rsidR="00623C2F" w:rsidRPr="00C30E39" w:rsidRDefault="00623C2F">
      <w:pPr>
        <w:pStyle w:val="CommentText"/>
        <w:rPr>
          <w:rFonts w:cs="Arial"/>
          <w:noProof/>
          <w:sz w:val="24"/>
          <w:szCs w:val="24"/>
          <w:lang w:val="en-US"/>
        </w:rPr>
      </w:pPr>
    </w:p>
    <w:p w:rsidR="00623C2F" w:rsidRPr="00C30E39" w:rsidRDefault="00623C2F">
      <w:pPr>
        <w:pStyle w:val="CommentText"/>
        <w:rPr>
          <w:rFonts w:cs="Arial"/>
          <w:noProof/>
          <w:sz w:val="24"/>
          <w:szCs w:val="24"/>
          <w:lang w:val="en-US"/>
        </w:rPr>
      </w:pPr>
    </w:p>
    <w:p w:rsidR="00F4367A" w:rsidRPr="00C30E39" w:rsidRDefault="00FD34CA">
      <w:pPr>
        <w:pStyle w:val="CommentText"/>
        <w:rPr>
          <w:rFonts w:cs="Arial"/>
          <w:noProof/>
          <w:sz w:val="24"/>
          <w:szCs w:val="24"/>
          <w:lang w:val="en-US"/>
        </w:rPr>
      </w:pPr>
      <w:r w:rsidRPr="00C30E39">
        <w:rPr>
          <w:rFonts w:cs="Arial"/>
          <w:noProof/>
          <w:sz w:val="24"/>
          <w:szCs w:val="24"/>
          <w:lang w:eastAsia="en-GB"/>
        </w:rPr>
        <mc:AlternateContent>
          <mc:Choice Requires="wps">
            <w:drawing>
              <wp:anchor distT="0" distB="0" distL="114300" distR="114300" simplePos="0" relativeHeight="251657728" behindDoc="0" locked="0" layoutInCell="1" allowOverlap="1" wp14:anchorId="221A7688" wp14:editId="6C41F115">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70D" w:rsidRDefault="005B570D">
                            <w:r>
                              <w:rPr>
                                <w:noProof/>
                                <w:lang w:eastAsia="en-GB"/>
                              </w:rPr>
                              <w:drawing>
                                <wp:inline distT="0" distB="0" distL="0" distR="0" wp14:anchorId="1BBDA4C7" wp14:editId="556736E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5B570D" w:rsidRDefault="005B570D">
                      <w:r>
                        <w:rPr>
                          <w:noProof/>
                          <w:lang w:eastAsia="en-GB"/>
                        </w:rPr>
                        <w:drawing>
                          <wp:inline distT="0" distB="0" distL="0" distR="0" wp14:anchorId="1BBDA4C7" wp14:editId="556736E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C30E39" w:rsidRDefault="00F4367A">
      <w:pPr>
        <w:jc w:val="right"/>
        <w:rPr>
          <w:rFonts w:cs="Arial"/>
          <w:b/>
          <w:bCs/>
        </w:rPr>
      </w:pPr>
    </w:p>
    <w:p w:rsidR="00F4367A" w:rsidRPr="00C30E39" w:rsidRDefault="00F4367A">
      <w:pPr>
        <w:jc w:val="right"/>
        <w:rPr>
          <w:rFonts w:cs="Arial"/>
        </w:rPr>
      </w:pPr>
    </w:p>
    <w:p w:rsidR="00F4367A" w:rsidRPr="00C30E39" w:rsidRDefault="00F4367A">
      <w:pPr>
        <w:tabs>
          <w:tab w:val="left" w:pos="2160"/>
        </w:tabs>
        <w:rPr>
          <w:rFonts w:cs="Arial"/>
          <w:b/>
          <w:bCs/>
          <w:u w:val="single"/>
        </w:rPr>
      </w:pPr>
      <w:r w:rsidRPr="00C30E39">
        <w:rPr>
          <w:rFonts w:cs="Arial"/>
          <w:b/>
          <w:bCs/>
          <w:u w:val="single"/>
        </w:rPr>
        <w:t xml:space="preserve">                                                                     </w:t>
      </w:r>
    </w:p>
    <w:p w:rsidR="00F4367A" w:rsidRPr="00C30E39" w:rsidRDefault="00F4367A">
      <w:pPr>
        <w:rPr>
          <w:rFonts w:cs="Arial"/>
          <w:b/>
          <w:bCs/>
        </w:rPr>
      </w:pPr>
    </w:p>
    <w:p w:rsidR="00F4367A" w:rsidRPr="003A1D0C" w:rsidRDefault="00F4367A">
      <w:pPr>
        <w:tabs>
          <w:tab w:val="left" w:pos="2160"/>
        </w:tabs>
        <w:rPr>
          <w:rFonts w:cs="Arial"/>
          <w:b/>
          <w:bCs/>
          <w:color w:val="FF0000"/>
        </w:rPr>
      </w:pPr>
      <w:r w:rsidRPr="00C30E39">
        <w:rPr>
          <w:rFonts w:cs="Arial"/>
          <w:b/>
          <w:bCs/>
        </w:rPr>
        <w:t>To:</w:t>
      </w:r>
      <w:r w:rsidR="00EA2FDD" w:rsidRPr="00C30E39">
        <w:rPr>
          <w:rFonts w:cs="Arial"/>
          <w:b/>
          <w:bCs/>
        </w:rPr>
        <w:tab/>
      </w:r>
      <w:r w:rsidRPr="00C30E39">
        <w:rPr>
          <w:rFonts w:cs="Arial"/>
          <w:b/>
          <w:bCs/>
        </w:rPr>
        <w:t xml:space="preserve"> City Executive Board</w:t>
      </w:r>
      <w:r w:rsidR="00454FE9" w:rsidRPr="00C30E39">
        <w:rPr>
          <w:rFonts w:cs="Arial"/>
          <w:b/>
          <w:bCs/>
        </w:rPr>
        <w:t xml:space="preserve"> </w:t>
      </w:r>
    </w:p>
    <w:p w:rsidR="00F4367A" w:rsidRPr="00C30E39" w:rsidRDefault="00F4367A">
      <w:pPr>
        <w:rPr>
          <w:rFonts w:cs="Arial"/>
          <w:b/>
          <w:bCs/>
        </w:rPr>
      </w:pPr>
    </w:p>
    <w:p w:rsidR="00F4367A" w:rsidRPr="00C30E39" w:rsidRDefault="00F4367A">
      <w:pPr>
        <w:tabs>
          <w:tab w:val="left" w:pos="2160"/>
          <w:tab w:val="left" w:pos="6300"/>
          <w:tab w:val="left" w:pos="7380"/>
        </w:tabs>
        <w:rPr>
          <w:rFonts w:cs="Arial"/>
          <w:b/>
          <w:bCs/>
        </w:rPr>
      </w:pPr>
      <w:r w:rsidRPr="00C30E39">
        <w:rPr>
          <w:rFonts w:cs="Arial"/>
          <w:b/>
          <w:bCs/>
        </w:rPr>
        <w:t>Date:</w:t>
      </w:r>
      <w:r w:rsidR="00EA2FDD" w:rsidRPr="00C30E39">
        <w:rPr>
          <w:rFonts w:cs="Arial"/>
          <w:b/>
          <w:bCs/>
        </w:rPr>
        <w:tab/>
      </w:r>
      <w:r w:rsidR="00362E23">
        <w:rPr>
          <w:rFonts w:cs="Arial"/>
          <w:b/>
          <w:bCs/>
        </w:rPr>
        <w:t>14</w:t>
      </w:r>
      <w:r w:rsidR="007724F8" w:rsidRPr="00C30E39">
        <w:rPr>
          <w:rFonts w:cs="Arial"/>
          <w:b/>
          <w:bCs/>
        </w:rPr>
        <w:t xml:space="preserve"> </w:t>
      </w:r>
      <w:r w:rsidR="00807CE6" w:rsidRPr="00C30E39">
        <w:rPr>
          <w:rFonts w:cs="Arial"/>
          <w:b/>
          <w:bCs/>
        </w:rPr>
        <w:t>January 2016</w:t>
      </w:r>
      <w:r w:rsidR="002E2CA6" w:rsidRPr="00C30E39">
        <w:rPr>
          <w:rFonts w:cs="Arial"/>
        </w:rPr>
        <w:t xml:space="preserve">  </w:t>
      </w:r>
      <w:r w:rsidRPr="00C30E39">
        <w:rPr>
          <w:rFonts w:cs="Arial"/>
          <w:b/>
          <w:bCs/>
        </w:rPr>
        <w:tab/>
        <w:t xml:space="preserve">       </w:t>
      </w:r>
      <w:r w:rsidRPr="00C30E39">
        <w:rPr>
          <w:rFonts w:cs="Arial"/>
          <w:b/>
          <w:bCs/>
        </w:rPr>
        <w:tab/>
        <w:t xml:space="preserve">   </w:t>
      </w:r>
      <w:r w:rsidRPr="00C30E39">
        <w:rPr>
          <w:rFonts w:cs="Arial"/>
          <w:b/>
          <w:bCs/>
        </w:rPr>
        <w:tab/>
      </w:r>
    </w:p>
    <w:p w:rsidR="00F4367A" w:rsidRPr="00C30E39" w:rsidRDefault="00F4367A">
      <w:pPr>
        <w:jc w:val="right"/>
        <w:rPr>
          <w:rFonts w:cs="Arial"/>
          <w:b/>
          <w:bCs/>
        </w:rPr>
      </w:pPr>
    </w:p>
    <w:p w:rsidR="00F4367A" w:rsidRPr="00C30E39" w:rsidRDefault="00F4367A">
      <w:pPr>
        <w:rPr>
          <w:rFonts w:cs="Arial"/>
          <w:b/>
          <w:bCs/>
        </w:rPr>
      </w:pPr>
      <w:r w:rsidRPr="00C30E39">
        <w:rPr>
          <w:rFonts w:cs="Arial"/>
          <w:b/>
          <w:bCs/>
        </w:rPr>
        <w:t>Report of:</w:t>
      </w:r>
      <w:r w:rsidR="00EA2FDD" w:rsidRPr="00C30E39">
        <w:rPr>
          <w:rFonts w:cs="Arial"/>
          <w:b/>
          <w:bCs/>
        </w:rPr>
        <w:tab/>
      </w:r>
      <w:r w:rsidR="00EA2FDD" w:rsidRPr="00C30E39">
        <w:rPr>
          <w:rFonts w:cs="Arial"/>
          <w:b/>
          <w:bCs/>
        </w:rPr>
        <w:tab/>
        <w:t>Executive Director</w:t>
      </w:r>
      <w:r w:rsidRPr="00C30E39">
        <w:rPr>
          <w:rFonts w:cs="Arial"/>
          <w:b/>
          <w:bCs/>
        </w:rPr>
        <w:tab/>
      </w:r>
      <w:r w:rsidR="0036530E" w:rsidRPr="00C30E39">
        <w:rPr>
          <w:rFonts w:cs="Arial"/>
          <w:b/>
          <w:bCs/>
        </w:rPr>
        <w:t xml:space="preserve">Regeneration and </w:t>
      </w:r>
      <w:r w:rsidR="0048016E" w:rsidRPr="00C30E39">
        <w:rPr>
          <w:rFonts w:cs="Arial"/>
          <w:b/>
          <w:bCs/>
        </w:rPr>
        <w:t xml:space="preserve">Housing </w:t>
      </w:r>
    </w:p>
    <w:p w:rsidR="00F4367A" w:rsidRPr="00C30E39" w:rsidRDefault="00F4367A">
      <w:pPr>
        <w:tabs>
          <w:tab w:val="left" w:pos="2160"/>
        </w:tabs>
        <w:rPr>
          <w:rFonts w:cs="Arial"/>
          <w:b/>
          <w:bCs/>
        </w:rPr>
      </w:pPr>
    </w:p>
    <w:p w:rsidR="00F4367A" w:rsidRPr="00C30E39" w:rsidRDefault="00F4367A">
      <w:pPr>
        <w:tabs>
          <w:tab w:val="left" w:pos="2160"/>
        </w:tabs>
        <w:rPr>
          <w:rFonts w:cs="Arial"/>
          <w:b/>
          <w:bCs/>
        </w:rPr>
      </w:pPr>
      <w:r w:rsidRPr="00C30E39">
        <w:rPr>
          <w:rFonts w:cs="Arial"/>
          <w:b/>
          <w:bCs/>
        </w:rPr>
        <w:t>Title of Report:</w:t>
      </w:r>
      <w:r w:rsidRPr="00C30E39">
        <w:rPr>
          <w:rFonts w:cs="Arial"/>
          <w:b/>
          <w:bCs/>
        </w:rPr>
        <w:tab/>
      </w:r>
      <w:proofErr w:type="spellStart"/>
      <w:r w:rsidR="0048016E" w:rsidRPr="00C30E39">
        <w:rPr>
          <w:rFonts w:cs="Arial"/>
          <w:b/>
          <w:bCs/>
        </w:rPr>
        <w:t>Oxpens</w:t>
      </w:r>
      <w:proofErr w:type="spellEnd"/>
      <w:r w:rsidR="0048016E" w:rsidRPr="00C30E39">
        <w:rPr>
          <w:rFonts w:cs="Arial"/>
          <w:b/>
          <w:bCs/>
        </w:rPr>
        <w:t xml:space="preserve"> </w:t>
      </w:r>
      <w:r w:rsidR="00407313">
        <w:rPr>
          <w:rFonts w:cs="Arial"/>
          <w:b/>
          <w:bCs/>
        </w:rPr>
        <w:t xml:space="preserve">Revised </w:t>
      </w:r>
      <w:r w:rsidR="0048016E" w:rsidRPr="00C30E39">
        <w:rPr>
          <w:rFonts w:cs="Arial"/>
          <w:b/>
          <w:bCs/>
        </w:rPr>
        <w:t>Delivery Strategy</w:t>
      </w:r>
    </w:p>
    <w:p w:rsidR="00F4367A" w:rsidRPr="00C30E39" w:rsidRDefault="00F4367A">
      <w:pPr>
        <w:rPr>
          <w:rFonts w:cs="Arial"/>
        </w:rPr>
      </w:pPr>
    </w:p>
    <w:p w:rsidR="00F4367A" w:rsidRPr="00C30E39" w:rsidRDefault="00F4367A">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F4367A" w:rsidRPr="00C30E39" w:rsidRDefault="00F4367A">
      <w:pPr>
        <w:pStyle w:val="Heading1"/>
        <w:pBdr>
          <w:top w:val="single" w:sz="4" w:space="1" w:color="auto"/>
          <w:left w:val="single" w:sz="4" w:space="4" w:color="auto"/>
          <w:bottom w:val="single" w:sz="4" w:space="1" w:color="auto"/>
          <w:right w:val="single" w:sz="4" w:space="4" w:color="auto"/>
        </w:pBdr>
        <w:jc w:val="center"/>
        <w:rPr>
          <w:rFonts w:cs="Arial"/>
          <w:u w:val="single"/>
        </w:rPr>
      </w:pPr>
      <w:r w:rsidRPr="00C30E39">
        <w:rPr>
          <w:rFonts w:cs="Arial"/>
          <w:u w:val="single"/>
        </w:rPr>
        <w:t>Summary and Recommendations</w:t>
      </w:r>
    </w:p>
    <w:p w:rsidR="00F4367A" w:rsidRPr="00C30E39" w:rsidRDefault="00F4367A">
      <w:pPr>
        <w:pBdr>
          <w:top w:val="single" w:sz="4" w:space="1" w:color="auto"/>
          <w:left w:val="single" w:sz="4" w:space="4" w:color="auto"/>
          <w:bottom w:val="single" w:sz="4" w:space="1" w:color="auto"/>
          <w:right w:val="single" w:sz="4" w:space="4" w:color="auto"/>
        </w:pBdr>
        <w:rPr>
          <w:rFonts w:cs="Arial"/>
        </w:rPr>
      </w:pPr>
    </w:p>
    <w:p w:rsidR="00F4367A" w:rsidRPr="00C30E39" w:rsidRDefault="00F4367A" w:rsidP="00704E70">
      <w:pPr>
        <w:pBdr>
          <w:top w:val="single" w:sz="4" w:space="1" w:color="auto"/>
          <w:left w:val="single" w:sz="4" w:space="4" w:color="auto"/>
          <w:bottom w:val="single" w:sz="4" w:space="1" w:color="auto"/>
          <w:right w:val="single" w:sz="4" w:space="4" w:color="auto"/>
        </w:pBdr>
        <w:rPr>
          <w:rFonts w:cs="Arial"/>
          <w:color w:val="000000"/>
        </w:rPr>
      </w:pPr>
      <w:r w:rsidRPr="00C30E39">
        <w:rPr>
          <w:rFonts w:cs="Arial"/>
          <w:b/>
          <w:bCs/>
        </w:rPr>
        <w:t>Purpose of report</w:t>
      </w:r>
      <w:r w:rsidRPr="00C30E39">
        <w:rPr>
          <w:rFonts w:cs="Arial"/>
        </w:rPr>
        <w:t xml:space="preserve">:  </w:t>
      </w:r>
      <w:r w:rsidR="00D80014" w:rsidRPr="00C30E39">
        <w:rPr>
          <w:rFonts w:cs="Arial"/>
          <w:color w:val="000000"/>
        </w:rPr>
        <w:t xml:space="preserve">To provide an update and seek approval for an amendment to </w:t>
      </w:r>
      <w:r w:rsidR="00704E70" w:rsidRPr="00C30E39">
        <w:rPr>
          <w:rFonts w:cs="Arial"/>
          <w:color w:val="000000"/>
        </w:rPr>
        <w:t xml:space="preserve">the strategy. </w:t>
      </w:r>
    </w:p>
    <w:p w:rsidR="00704E70" w:rsidRPr="00C30E39" w:rsidRDefault="00704E70" w:rsidP="00704E70">
      <w:pPr>
        <w:pBdr>
          <w:top w:val="single" w:sz="4" w:space="1" w:color="auto"/>
          <w:left w:val="single" w:sz="4" w:space="4" w:color="auto"/>
          <w:bottom w:val="single" w:sz="4" w:space="1" w:color="auto"/>
          <w:right w:val="single" w:sz="4" w:space="4" w:color="auto"/>
        </w:pBdr>
        <w:rPr>
          <w:rFonts w:cs="Arial"/>
        </w:rPr>
      </w:pPr>
    </w:p>
    <w:p w:rsidR="00F4367A" w:rsidRPr="00C30E39" w:rsidRDefault="00623C2F">
      <w:pPr>
        <w:pStyle w:val="Heading1"/>
        <w:pBdr>
          <w:top w:val="single" w:sz="4" w:space="1" w:color="auto"/>
          <w:left w:val="single" w:sz="4" w:space="4" w:color="auto"/>
          <w:bottom w:val="single" w:sz="4" w:space="1" w:color="auto"/>
          <w:right w:val="single" w:sz="4" w:space="4" w:color="auto"/>
        </w:pBdr>
        <w:tabs>
          <w:tab w:val="left" w:pos="3062"/>
        </w:tabs>
        <w:rPr>
          <w:rFonts w:cs="Arial"/>
          <w:bCs w:val="0"/>
        </w:rPr>
      </w:pPr>
      <w:r w:rsidRPr="00C30E39">
        <w:rPr>
          <w:rFonts w:cs="Arial"/>
          <w:bCs w:val="0"/>
        </w:rPr>
        <w:t xml:space="preserve">Key decision </w:t>
      </w:r>
      <w:r w:rsidR="0048016E" w:rsidRPr="00C30E39">
        <w:rPr>
          <w:rFonts w:cs="Arial"/>
          <w:b w:val="0"/>
          <w:bCs w:val="0"/>
        </w:rPr>
        <w:t>Yes</w:t>
      </w:r>
      <w:r w:rsidR="0048016E" w:rsidRPr="00C30E39">
        <w:rPr>
          <w:rFonts w:cs="Arial"/>
          <w:b w:val="0"/>
          <w:bCs w:val="0"/>
          <w:i/>
        </w:rPr>
        <w:t xml:space="preserve"> </w:t>
      </w:r>
      <w:r w:rsidR="00F4367A" w:rsidRPr="00C30E39">
        <w:rPr>
          <w:rFonts w:cs="Arial"/>
          <w:bCs w:val="0"/>
        </w:rPr>
        <w:t xml:space="preserve"> </w:t>
      </w:r>
    </w:p>
    <w:p w:rsidR="00F4367A" w:rsidRPr="00C30E39" w:rsidRDefault="00F4367A">
      <w:pPr>
        <w:pBdr>
          <w:top w:val="single" w:sz="4" w:space="1" w:color="auto"/>
          <w:left w:val="single" w:sz="4" w:space="4" w:color="auto"/>
          <w:bottom w:val="single" w:sz="4" w:space="1" w:color="auto"/>
          <w:right w:val="single" w:sz="4" w:space="4" w:color="auto"/>
        </w:pBdr>
        <w:rPr>
          <w:rFonts w:cs="Arial"/>
        </w:rPr>
      </w:pPr>
    </w:p>
    <w:p w:rsidR="004C53BB" w:rsidRDefault="00F4367A">
      <w:pPr>
        <w:pBdr>
          <w:top w:val="single" w:sz="4" w:space="1" w:color="auto"/>
          <w:left w:val="single" w:sz="4" w:space="4" w:color="auto"/>
          <w:bottom w:val="single" w:sz="4" w:space="1" w:color="auto"/>
          <w:right w:val="single" w:sz="4" w:space="4" w:color="auto"/>
        </w:pBdr>
        <w:rPr>
          <w:rFonts w:cs="Arial"/>
          <w:b/>
          <w:bCs/>
        </w:rPr>
      </w:pPr>
      <w:r w:rsidRPr="00C30E39">
        <w:rPr>
          <w:rFonts w:cs="Arial"/>
          <w:b/>
          <w:bCs/>
        </w:rPr>
        <w:t>Executive lead member</w:t>
      </w:r>
      <w:r w:rsidR="00EF366A" w:rsidRPr="00C30E39">
        <w:rPr>
          <w:rFonts w:cs="Arial"/>
          <w:b/>
          <w:bCs/>
        </w:rPr>
        <w:t>s</w:t>
      </w:r>
      <w:r w:rsidRPr="00C30E39">
        <w:rPr>
          <w:rFonts w:cs="Arial"/>
          <w:b/>
          <w:bCs/>
        </w:rPr>
        <w:t xml:space="preserve">: </w:t>
      </w:r>
    </w:p>
    <w:p w:rsidR="004C53BB" w:rsidRPr="004C53BB" w:rsidRDefault="0048016E" w:rsidP="004C53BB">
      <w:pPr>
        <w:pStyle w:val="ListParagraph"/>
        <w:numPr>
          <w:ilvl w:val="0"/>
          <w:numId w:val="17"/>
        </w:numPr>
        <w:pBdr>
          <w:top w:val="single" w:sz="4" w:space="1" w:color="auto"/>
          <w:left w:val="single" w:sz="4" w:space="4" w:color="auto"/>
          <w:bottom w:val="single" w:sz="4" w:space="1" w:color="auto"/>
          <w:right w:val="single" w:sz="4" w:space="4" w:color="auto"/>
        </w:pBdr>
        <w:rPr>
          <w:rFonts w:cs="Arial"/>
          <w:bCs/>
        </w:rPr>
      </w:pPr>
      <w:r w:rsidRPr="004C53BB">
        <w:rPr>
          <w:rFonts w:cs="Arial"/>
          <w:bCs/>
        </w:rPr>
        <w:t>Cllr Bob Price</w:t>
      </w:r>
      <w:r w:rsidR="00EF366A" w:rsidRPr="004C53BB">
        <w:rPr>
          <w:rFonts w:cs="Arial"/>
          <w:bCs/>
        </w:rPr>
        <w:t>, Board Member for</w:t>
      </w:r>
      <w:r w:rsidR="004C53BB" w:rsidRPr="004C53BB">
        <w:rPr>
          <w:rFonts w:cs="Arial"/>
          <w:bCs/>
        </w:rPr>
        <w:t xml:space="preserve"> </w:t>
      </w:r>
      <w:r w:rsidR="00CA1A09" w:rsidRPr="004C53BB">
        <w:rPr>
          <w:rFonts w:cs="Arial"/>
          <w:bCs/>
        </w:rPr>
        <w:t>Corporate Strategy and Economic Development</w:t>
      </w:r>
    </w:p>
    <w:p w:rsidR="004C53BB" w:rsidRPr="004C53BB" w:rsidRDefault="00EF366A" w:rsidP="004C53BB">
      <w:pPr>
        <w:pStyle w:val="ListParagraph"/>
        <w:numPr>
          <w:ilvl w:val="0"/>
          <w:numId w:val="17"/>
        </w:numPr>
        <w:pBdr>
          <w:top w:val="single" w:sz="4" w:space="1" w:color="auto"/>
          <w:left w:val="single" w:sz="4" w:space="4" w:color="auto"/>
          <w:bottom w:val="single" w:sz="4" w:space="1" w:color="auto"/>
          <w:right w:val="single" w:sz="4" w:space="4" w:color="auto"/>
        </w:pBdr>
        <w:rPr>
          <w:rFonts w:cs="Arial"/>
          <w:bCs/>
        </w:rPr>
      </w:pPr>
      <w:r w:rsidRPr="004C53BB">
        <w:rPr>
          <w:rFonts w:cs="Arial"/>
          <w:bCs/>
        </w:rPr>
        <w:t>Cllr Ed Turner, Board Member for Finance, Asset Management and Public Health</w:t>
      </w:r>
    </w:p>
    <w:p w:rsidR="0048016E" w:rsidRPr="004C53BB" w:rsidRDefault="00CA1A09" w:rsidP="004C53BB">
      <w:pPr>
        <w:pStyle w:val="ListParagraph"/>
        <w:numPr>
          <w:ilvl w:val="0"/>
          <w:numId w:val="17"/>
        </w:numPr>
        <w:pBdr>
          <w:top w:val="single" w:sz="4" w:space="1" w:color="auto"/>
          <w:left w:val="single" w:sz="4" w:space="4" w:color="auto"/>
          <w:bottom w:val="single" w:sz="4" w:space="1" w:color="auto"/>
          <w:right w:val="single" w:sz="4" w:space="4" w:color="auto"/>
        </w:pBdr>
        <w:rPr>
          <w:rFonts w:cs="Arial"/>
          <w:b/>
          <w:bCs/>
        </w:rPr>
      </w:pPr>
      <w:r w:rsidRPr="004C53BB">
        <w:rPr>
          <w:rFonts w:cs="Arial"/>
        </w:rPr>
        <w:t xml:space="preserve">Councillor Alex Hollingsworth Board Member for </w:t>
      </w:r>
      <w:r w:rsidRPr="004C53BB">
        <w:rPr>
          <w:rFonts w:cs="Arial"/>
          <w:bCs/>
        </w:rPr>
        <w:t xml:space="preserve">Planning &amp; Regulatory </w:t>
      </w:r>
    </w:p>
    <w:p w:rsidR="00F4367A" w:rsidRPr="00C30E39" w:rsidRDefault="00F4367A">
      <w:pPr>
        <w:pStyle w:val="Heading1"/>
        <w:pBdr>
          <w:top w:val="single" w:sz="4" w:space="1" w:color="auto"/>
          <w:left w:val="single" w:sz="4" w:space="4" w:color="auto"/>
          <w:bottom w:val="single" w:sz="4" w:space="1" w:color="auto"/>
          <w:right w:val="single" w:sz="4" w:space="4" w:color="auto"/>
        </w:pBdr>
        <w:rPr>
          <w:rFonts w:cs="Arial"/>
        </w:rPr>
      </w:pPr>
    </w:p>
    <w:p w:rsidR="00F4367A" w:rsidRPr="00C30E39" w:rsidRDefault="00F4367A">
      <w:pPr>
        <w:pBdr>
          <w:top w:val="single" w:sz="4" w:space="1" w:color="auto"/>
          <w:left w:val="single" w:sz="4" w:space="4" w:color="auto"/>
          <w:bottom w:val="single" w:sz="4" w:space="1" w:color="auto"/>
          <w:right w:val="single" w:sz="4" w:space="4" w:color="auto"/>
        </w:pBdr>
        <w:rPr>
          <w:rFonts w:cs="Arial"/>
          <w:b/>
          <w:bCs/>
        </w:rPr>
      </w:pPr>
      <w:r w:rsidRPr="00C30E39">
        <w:rPr>
          <w:rFonts w:cs="Arial"/>
          <w:b/>
          <w:bCs/>
        </w:rPr>
        <w:t xml:space="preserve">Policy Framework: </w:t>
      </w:r>
      <w:r w:rsidR="00FA39FB" w:rsidRPr="00C30E39">
        <w:rPr>
          <w:rFonts w:cs="Arial"/>
          <w:bCs/>
        </w:rPr>
        <w:t>Corpora</w:t>
      </w:r>
      <w:r w:rsidR="0048016E" w:rsidRPr="00C30E39">
        <w:rPr>
          <w:rFonts w:cs="Arial"/>
          <w:bCs/>
        </w:rPr>
        <w:t>te Plan</w:t>
      </w:r>
      <w:r w:rsidR="00CA1A09" w:rsidRPr="00C30E39">
        <w:rPr>
          <w:rFonts w:cs="Arial"/>
          <w:bCs/>
        </w:rPr>
        <w:t xml:space="preserve"> </w:t>
      </w:r>
      <w:r w:rsidR="0048016E" w:rsidRPr="00C30E39">
        <w:rPr>
          <w:rFonts w:cs="Arial"/>
          <w:bCs/>
        </w:rPr>
        <w:t>- vibrant &amp; sustainable e</w:t>
      </w:r>
      <w:r w:rsidR="00FA39FB" w:rsidRPr="00C30E39">
        <w:rPr>
          <w:rFonts w:cs="Arial"/>
          <w:bCs/>
        </w:rPr>
        <w:t>conomy; Core Strategy 2010; West</w:t>
      </w:r>
      <w:r w:rsidR="0048016E" w:rsidRPr="00C30E39">
        <w:rPr>
          <w:rFonts w:cs="Arial"/>
          <w:bCs/>
        </w:rPr>
        <w:t xml:space="preserve"> E</w:t>
      </w:r>
      <w:r w:rsidR="00FA39FB" w:rsidRPr="00C30E39">
        <w:rPr>
          <w:rFonts w:cs="Arial"/>
          <w:bCs/>
        </w:rPr>
        <w:t>n</w:t>
      </w:r>
      <w:r w:rsidR="005B570D" w:rsidRPr="00C30E39">
        <w:rPr>
          <w:rFonts w:cs="Arial"/>
          <w:bCs/>
        </w:rPr>
        <w:t>d Area Action Plan 2008; R</w:t>
      </w:r>
      <w:r w:rsidR="0048016E" w:rsidRPr="00C30E39">
        <w:rPr>
          <w:rFonts w:cs="Arial"/>
          <w:bCs/>
        </w:rPr>
        <w:t xml:space="preserve">egeneration Framework 2010; </w:t>
      </w:r>
      <w:proofErr w:type="spellStart"/>
      <w:r w:rsidR="0048016E" w:rsidRPr="00C30E39">
        <w:rPr>
          <w:rFonts w:cs="Arial"/>
          <w:bCs/>
        </w:rPr>
        <w:t>Oxpens</w:t>
      </w:r>
      <w:proofErr w:type="spellEnd"/>
      <w:r w:rsidR="0048016E" w:rsidRPr="00C30E39">
        <w:rPr>
          <w:rFonts w:cs="Arial"/>
          <w:bCs/>
        </w:rPr>
        <w:t xml:space="preserve"> SPD 2013</w:t>
      </w:r>
    </w:p>
    <w:p w:rsidR="00F4367A" w:rsidRPr="00C30E39" w:rsidRDefault="00F4367A">
      <w:pPr>
        <w:pStyle w:val="Heading1"/>
        <w:pBdr>
          <w:top w:val="single" w:sz="4" w:space="1" w:color="auto"/>
          <w:left w:val="single" w:sz="4" w:space="4" w:color="auto"/>
          <w:bottom w:val="single" w:sz="4" w:space="1" w:color="auto"/>
          <w:right w:val="single" w:sz="4" w:space="4" w:color="auto"/>
        </w:pBdr>
        <w:rPr>
          <w:rFonts w:cs="Arial"/>
        </w:rPr>
      </w:pPr>
    </w:p>
    <w:p w:rsidR="00F4367A" w:rsidRPr="00C30E39" w:rsidRDefault="00EF366A">
      <w:pPr>
        <w:pBdr>
          <w:top w:val="single" w:sz="4" w:space="1" w:color="auto"/>
          <w:left w:val="single" w:sz="4" w:space="4" w:color="auto"/>
          <w:bottom w:val="single" w:sz="4" w:space="1" w:color="auto"/>
          <w:right w:val="single" w:sz="4" w:space="4" w:color="auto"/>
        </w:pBdr>
        <w:tabs>
          <w:tab w:val="left" w:pos="3048"/>
        </w:tabs>
        <w:rPr>
          <w:rFonts w:cs="Arial"/>
        </w:rPr>
      </w:pPr>
      <w:r w:rsidRPr="00C30E39">
        <w:rPr>
          <w:rFonts w:cs="Arial"/>
          <w:b/>
        </w:rPr>
        <w:t xml:space="preserve">Recommendations: </w:t>
      </w:r>
      <w:r w:rsidR="00FA39FB" w:rsidRPr="00C30E39">
        <w:rPr>
          <w:rFonts w:cs="Arial"/>
        </w:rPr>
        <w:t xml:space="preserve">That </w:t>
      </w:r>
      <w:r w:rsidRPr="00C30E39">
        <w:rPr>
          <w:rFonts w:cs="Arial"/>
        </w:rPr>
        <w:t xml:space="preserve">the </w:t>
      </w:r>
      <w:r w:rsidR="00FA39FB" w:rsidRPr="00C30E39">
        <w:rPr>
          <w:rFonts w:cs="Arial"/>
        </w:rPr>
        <w:t>City Executive Board</w:t>
      </w:r>
      <w:r w:rsidR="004C53BB">
        <w:rPr>
          <w:rFonts w:cs="Arial"/>
        </w:rPr>
        <w:t xml:space="preserve"> resolves to</w:t>
      </w:r>
      <w:r w:rsidR="00FA39FB" w:rsidRPr="00C30E39">
        <w:rPr>
          <w:rFonts w:cs="Arial"/>
        </w:rPr>
        <w:t>:</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Note the contents of this report</w:t>
      </w:r>
      <w:r w:rsidR="004C53BB">
        <w:rPr>
          <w:rFonts w:cs="Arial"/>
        </w:rPr>
        <w:t>;</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 xml:space="preserve">Authorise a collaboration with Nuffield College to create an appropriate joint venture vehicle through which the </w:t>
      </w:r>
      <w:proofErr w:type="spellStart"/>
      <w:r w:rsidRPr="004C53BB">
        <w:rPr>
          <w:rFonts w:cs="Arial"/>
        </w:rPr>
        <w:t>Oxpens</w:t>
      </w:r>
      <w:proofErr w:type="spellEnd"/>
      <w:r w:rsidRPr="004C53BB">
        <w:rPr>
          <w:rFonts w:cs="Arial"/>
        </w:rPr>
        <w:t xml:space="preserve"> strategy can be delivered, on the basis that Nuffield College would act as an investor in the vehicle and in recognition of Nuffield’s position as a key landowner in the development area, as set out in this report;</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Delegate authority to the Executive Director, Regeneration and Housing, in consultation with the Chief Executive, s151 Officer and Monitoring Officer, to agree the terms of the Council’s entry into such a joint venture vehicle;</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 xml:space="preserve">Authorise (if required) the placement of an appropriate VEAT notice in regard to the proposed collaboration with Nuffield College; </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lastRenderedPageBreak/>
        <w:t>Agree to the commencement of an appropriate competitive procurement exercise to select a developer joint venture partner to become a Member of the proposed joint venture vehicle</w:t>
      </w:r>
    </w:p>
    <w:p w:rsidR="00CB2AAD" w:rsidRPr="004C53BB" w:rsidRDefault="00CB2AAD"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Delegate authority to the Executive Director</w:t>
      </w:r>
      <w:r w:rsidR="004C53BB">
        <w:rPr>
          <w:rFonts w:cs="Arial"/>
        </w:rPr>
        <w:t>,</w:t>
      </w:r>
      <w:r w:rsidRPr="004C53BB">
        <w:rPr>
          <w:rFonts w:cs="Arial"/>
        </w:rPr>
        <w:t xml:space="preserve"> Regeneration and Housing to agree terms for the acquisition of land at </w:t>
      </w:r>
      <w:proofErr w:type="spellStart"/>
      <w:r w:rsidRPr="004C53BB">
        <w:rPr>
          <w:rFonts w:cs="Arial"/>
        </w:rPr>
        <w:t>Oxpens</w:t>
      </w:r>
      <w:proofErr w:type="spellEnd"/>
      <w:r w:rsidRPr="004C53BB">
        <w:rPr>
          <w:rFonts w:cs="Arial"/>
        </w:rPr>
        <w:t>, as described in this report, in consultation with the Chief Executive, s151 and Monitoring Officers</w:t>
      </w:r>
      <w:r w:rsidR="004C53BB">
        <w:rPr>
          <w:rFonts w:cs="Arial"/>
        </w:rPr>
        <w:t>;</w:t>
      </w:r>
    </w:p>
    <w:p w:rsidR="00584460" w:rsidRPr="004C53BB" w:rsidRDefault="00584460" w:rsidP="004C53BB">
      <w:pPr>
        <w:pStyle w:val="ListParagraph"/>
        <w:numPr>
          <w:ilvl w:val="0"/>
          <w:numId w:val="18"/>
        </w:numPr>
        <w:pBdr>
          <w:top w:val="single" w:sz="4" w:space="1" w:color="auto"/>
          <w:left w:val="single" w:sz="4" w:space="4" w:color="auto"/>
          <w:bottom w:val="single" w:sz="4" w:space="1" w:color="auto"/>
          <w:right w:val="single" w:sz="4" w:space="4" w:color="auto"/>
        </w:pBdr>
        <w:tabs>
          <w:tab w:val="left" w:pos="3048"/>
        </w:tabs>
        <w:rPr>
          <w:rFonts w:cs="Arial"/>
        </w:rPr>
      </w:pPr>
      <w:r w:rsidRPr="004C53BB">
        <w:rPr>
          <w:rFonts w:cs="Arial"/>
        </w:rPr>
        <w:t>Delegate authority to the Chief Executive, in consultation with the Leader</w:t>
      </w:r>
      <w:r w:rsidR="008D6E2D" w:rsidRPr="004C53BB">
        <w:rPr>
          <w:rFonts w:cs="Arial"/>
        </w:rPr>
        <w:t>,</w:t>
      </w:r>
      <w:r w:rsidRPr="004C53BB">
        <w:rPr>
          <w:rFonts w:cs="Arial"/>
        </w:rPr>
        <w:t xml:space="preserve"> to appoint directors to the joint venture company.</w:t>
      </w:r>
    </w:p>
    <w:p w:rsidR="00644794" w:rsidRPr="00C30E39" w:rsidRDefault="00644794">
      <w:pPr>
        <w:rPr>
          <w:rFonts w:cs="Arial"/>
          <w:b/>
        </w:rPr>
      </w:pPr>
    </w:p>
    <w:p w:rsidR="00644794" w:rsidRPr="00C30E39" w:rsidRDefault="00644794">
      <w:pPr>
        <w:rPr>
          <w:rFonts w:cs="Arial"/>
          <w:b/>
        </w:rPr>
      </w:pPr>
    </w:p>
    <w:p w:rsidR="00713675" w:rsidRPr="00C30E39" w:rsidRDefault="00713675">
      <w:pPr>
        <w:rPr>
          <w:rFonts w:cs="Arial"/>
        </w:rPr>
      </w:pPr>
      <w:r w:rsidRPr="00C30E39">
        <w:rPr>
          <w:rFonts w:cs="Arial"/>
          <w:b/>
        </w:rPr>
        <w:t>Appendices</w:t>
      </w:r>
      <w:r w:rsidRPr="00C30E39">
        <w:rPr>
          <w:rFonts w:cs="Arial"/>
        </w:rPr>
        <w:t xml:space="preserve"> </w:t>
      </w:r>
    </w:p>
    <w:p w:rsidR="00713675" w:rsidRDefault="007B6E54">
      <w:pPr>
        <w:rPr>
          <w:rFonts w:cs="Arial"/>
        </w:rPr>
      </w:pPr>
      <w:r w:rsidRPr="00C30E39">
        <w:rPr>
          <w:rFonts w:cs="Arial"/>
        </w:rPr>
        <w:t xml:space="preserve">Appendix </w:t>
      </w:r>
      <w:r w:rsidR="00440192" w:rsidRPr="00C30E39">
        <w:rPr>
          <w:rFonts w:cs="Arial"/>
        </w:rPr>
        <w:t>1</w:t>
      </w:r>
      <w:r w:rsidRPr="00C30E39">
        <w:rPr>
          <w:rFonts w:cs="Arial"/>
        </w:rPr>
        <w:t xml:space="preserve"> </w:t>
      </w:r>
      <w:r w:rsidR="004C53BB">
        <w:rPr>
          <w:rFonts w:cs="Arial"/>
        </w:rPr>
        <w:tab/>
      </w:r>
      <w:r w:rsidRPr="00C30E39">
        <w:rPr>
          <w:rFonts w:cs="Arial"/>
        </w:rPr>
        <w:t>Risk Register</w:t>
      </w:r>
    </w:p>
    <w:p w:rsidR="004274AA" w:rsidRDefault="004274AA">
      <w:pPr>
        <w:rPr>
          <w:rFonts w:cs="Arial"/>
        </w:rPr>
      </w:pPr>
      <w:r>
        <w:rPr>
          <w:rFonts w:cs="Arial"/>
        </w:rPr>
        <w:t xml:space="preserve">Appendix 2 </w:t>
      </w:r>
      <w:r w:rsidR="004C53BB">
        <w:rPr>
          <w:rFonts w:cs="Arial"/>
        </w:rPr>
        <w:tab/>
      </w:r>
      <w:r>
        <w:rPr>
          <w:rFonts w:cs="Arial"/>
        </w:rPr>
        <w:t>Land Ownership Plan</w:t>
      </w:r>
    </w:p>
    <w:p w:rsidR="00B100C9" w:rsidRPr="004C53BB" w:rsidRDefault="00B100C9" w:rsidP="004C53BB">
      <w:pPr>
        <w:ind w:left="1440" w:hanging="1440"/>
        <w:rPr>
          <w:rFonts w:cs="Arial"/>
        </w:rPr>
      </w:pPr>
      <w:r>
        <w:rPr>
          <w:rFonts w:cs="Arial"/>
        </w:rPr>
        <w:t>Appendix 3</w:t>
      </w:r>
      <w:r w:rsidRPr="00B100C9">
        <w:rPr>
          <w:rFonts w:cs="Arial"/>
          <w:b/>
        </w:rPr>
        <w:t xml:space="preserve"> </w:t>
      </w:r>
      <w:r w:rsidR="004C53BB">
        <w:rPr>
          <w:rFonts w:cs="Arial"/>
          <w:b/>
        </w:rPr>
        <w:tab/>
      </w:r>
      <w:r w:rsidRPr="004C53BB">
        <w:rPr>
          <w:rFonts w:cs="Arial"/>
        </w:rPr>
        <w:t xml:space="preserve">NOT FOR PUBLICATION Commercially Sensitive (Para 3, </w:t>
      </w:r>
      <w:proofErr w:type="spellStart"/>
      <w:r w:rsidRPr="004C53BB">
        <w:rPr>
          <w:rFonts w:cs="Arial"/>
        </w:rPr>
        <w:t>Sch</w:t>
      </w:r>
      <w:proofErr w:type="spellEnd"/>
      <w:r w:rsidRPr="004C53BB">
        <w:rPr>
          <w:rFonts w:cs="Arial"/>
        </w:rPr>
        <w:t xml:space="preserve"> 12A LGA 1972)</w:t>
      </w:r>
    </w:p>
    <w:p w:rsidR="004274AA" w:rsidRPr="004C53BB" w:rsidRDefault="004274AA" w:rsidP="004C53BB">
      <w:pPr>
        <w:ind w:left="1440" w:hanging="1440"/>
        <w:rPr>
          <w:rFonts w:cs="Arial"/>
        </w:rPr>
      </w:pPr>
      <w:r w:rsidRPr="004C53BB">
        <w:rPr>
          <w:rFonts w:cs="Arial"/>
        </w:rPr>
        <w:t xml:space="preserve">Appendix 4 </w:t>
      </w:r>
      <w:r w:rsidR="004C53BB" w:rsidRPr="004C53BB">
        <w:rPr>
          <w:rFonts w:cs="Arial"/>
        </w:rPr>
        <w:tab/>
      </w:r>
      <w:r w:rsidRPr="004C53BB">
        <w:rPr>
          <w:rFonts w:cs="Arial"/>
        </w:rPr>
        <w:t xml:space="preserve">NOT FOR PUBLICATION Legal Privilege (Para 3, </w:t>
      </w:r>
      <w:proofErr w:type="spellStart"/>
      <w:r w:rsidRPr="004C53BB">
        <w:rPr>
          <w:rFonts w:cs="Arial"/>
        </w:rPr>
        <w:t>Sch</w:t>
      </w:r>
      <w:proofErr w:type="spellEnd"/>
      <w:r w:rsidRPr="004C53BB">
        <w:rPr>
          <w:rFonts w:cs="Arial"/>
        </w:rPr>
        <w:t xml:space="preserve"> 12A LGA 1972)</w:t>
      </w:r>
    </w:p>
    <w:p w:rsidR="004274AA" w:rsidRPr="00C30E39" w:rsidRDefault="004274AA">
      <w:pPr>
        <w:rPr>
          <w:rFonts w:cs="Arial"/>
          <w:b/>
        </w:rPr>
      </w:pPr>
    </w:p>
    <w:p w:rsidR="007B6E54" w:rsidRPr="00C30E39" w:rsidRDefault="007B6E54" w:rsidP="004C53BB">
      <w:pPr>
        <w:rPr>
          <w:rFonts w:cs="Arial"/>
          <w:b/>
        </w:rPr>
      </w:pPr>
      <w:r w:rsidRPr="00C30E39">
        <w:rPr>
          <w:rFonts w:cs="Arial"/>
          <w:b/>
        </w:rPr>
        <w:t>Background</w:t>
      </w:r>
      <w:r w:rsidR="001C3FEE" w:rsidRPr="00C30E39">
        <w:rPr>
          <w:rFonts w:cs="Arial"/>
          <w:b/>
        </w:rPr>
        <w:tab/>
      </w:r>
    </w:p>
    <w:p w:rsidR="00C3319F" w:rsidRPr="00C30E39" w:rsidRDefault="00C3319F" w:rsidP="006579D1">
      <w:pPr>
        <w:rPr>
          <w:rFonts w:cs="Arial"/>
        </w:rPr>
      </w:pPr>
    </w:p>
    <w:p w:rsidR="00665D25" w:rsidRPr="00C30E39" w:rsidRDefault="00E94747" w:rsidP="004C53BB">
      <w:pPr>
        <w:pStyle w:val="ListParagraph"/>
        <w:numPr>
          <w:ilvl w:val="0"/>
          <w:numId w:val="3"/>
        </w:numPr>
        <w:ind w:left="567" w:hanging="567"/>
        <w:rPr>
          <w:rFonts w:cs="Arial"/>
        </w:rPr>
      </w:pPr>
      <w:r w:rsidRPr="00C30E39">
        <w:rPr>
          <w:rFonts w:cs="Arial"/>
        </w:rPr>
        <w:t xml:space="preserve">In October 2015 CEB approved a report authorising the acquisition of railway lands in order to combine the site with </w:t>
      </w:r>
      <w:r w:rsidR="003C77F2">
        <w:rPr>
          <w:rFonts w:cs="Arial"/>
        </w:rPr>
        <w:t>the City Council’s</w:t>
      </w:r>
      <w:r w:rsidR="003C77F2" w:rsidRPr="00C30E39">
        <w:rPr>
          <w:rFonts w:cs="Arial"/>
        </w:rPr>
        <w:t xml:space="preserve"> </w:t>
      </w:r>
      <w:r w:rsidRPr="00C30E39">
        <w:rPr>
          <w:rFonts w:cs="Arial"/>
        </w:rPr>
        <w:t xml:space="preserve">adjoining </w:t>
      </w:r>
      <w:r w:rsidR="00584460">
        <w:rPr>
          <w:rFonts w:cs="Arial"/>
        </w:rPr>
        <w:t>land</w:t>
      </w:r>
      <w:r w:rsidRPr="00C30E39">
        <w:rPr>
          <w:rFonts w:cs="Arial"/>
        </w:rPr>
        <w:t>holdings</w:t>
      </w:r>
      <w:r w:rsidR="00542873">
        <w:rPr>
          <w:rFonts w:cs="Arial"/>
        </w:rPr>
        <w:t>,</w:t>
      </w:r>
      <w:r w:rsidRPr="00C30E39">
        <w:rPr>
          <w:rFonts w:cs="Arial"/>
        </w:rPr>
        <w:t xml:space="preserve"> promote </w:t>
      </w:r>
      <w:r w:rsidR="003C77F2">
        <w:rPr>
          <w:rFonts w:cs="Arial"/>
        </w:rPr>
        <w:t xml:space="preserve">a </w:t>
      </w:r>
      <w:r w:rsidRPr="00C30E39">
        <w:rPr>
          <w:rFonts w:cs="Arial"/>
        </w:rPr>
        <w:t xml:space="preserve">mixed-use </w:t>
      </w:r>
      <w:r w:rsidR="00542873">
        <w:rPr>
          <w:rFonts w:cs="Arial"/>
        </w:rPr>
        <w:t>scheme</w:t>
      </w:r>
      <w:r w:rsidRPr="00C30E39">
        <w:rPr>
          <w:rFonts w:cs="Arial"/>
        </w:rPr>
        <w:t xml:space="preserve"> and seek a private sector partner to undertake a comprehensive scheme of development. </w:t>
      </w:r>
    </w:p>
    <w:p w:rsidR="00665D25" w:rsidRPr="00C30E39" w:rsidRDefault="00665D25" w:rsidP="00665D25">
      <w:pPr>
        <w:pStyle w:val="ListParagraph"/>
        <w:ind w:left="360"/>
        <w:rPr>
          <w:rFonts w:cs="Arial"/>
        </w:rPr>
      </w:pPr>
    </w:p>
    <w:p w:rsidR="00725D96" w:rsidRPr="00C30E39" w:rsidRDefault="00665D25" w:rsidP="004C53BB">
      <w:pPr>
        <w:pStyle w:val="ListParagraph"/>
        <w:numPr>
          <w:ilvl w:val="0"/>
          <w:numId w:val="3"/>
        </w:numPr>
        <w:ind w:left="567" w:hanging="567"/>
        <w:rPr>
          <w:rFonts w:cs="Arial"/>
        </w:rPr>
      </w:pPr>
      <w:r w:rsidRPr="00C30E39">
        <w:rPr>
          <w:rFonts w:cs="Arial"/>
        </w:rPr>
        <w:t xml:space="preserve">Central Government has now confirmed the disposal of railway lands </w:t>
      </w:r>
      <w:r w:rsidR="00E46893">
        <w:rPr>
          <w:rFonts w:cs="Arial"/>
        </w:rPr>
        <w:t xml:space="preserve">(owned by LCR: London and Continental Railways) </w:t>
      </w:r>
      <w:r w:rsidRPr="00C30E39">
        <w:rPr>
          <w:rFonts w:cs="Arial"/>
        </w:rPr>
        <w:t xml:space="preserve">at </w:t>
      </w:r>
      <w:proofErr w:type="spellStart"/>
      <w:r w:rsidRPr="00C30E39">
        <w:rPr>
          <w:rFonts w:cs="Arial"/>
        </w:rPr>
        <w:t>Oxpens</w:t>
      </w:r>
      <w:proofErr w:type="spellEnd"/>
      <w:r w:rsidRPr="00C30E39">
        <w:rPr>
          <w:rFonts w:cs="Arial"/>
        </w:rPr>
        <w:t xml:space="preserve"> to the Council on the basis of an unconditional sale for a fixed price</w:t>
      </w:r>
      <w:r w:rsidR="00144C39" w:rsidRPr="00C30E39">
        <w:rPr>
          <w:rFonts w:cs="Arial"/>
        </w:rPr>
        <w:t xml:space="preserve">. </w:t>
      </w:r>
    </w:p>
    <w:p w:rsidR="007724F8" w:rsidRPr="00C30E39" w:rsidRDefault="007724F8" w:rsidP="004C53BB">
      <w:pPr>
        <w:pStyle w:val="ListParagraph"/>
        <w:ind w:left="567" w:hanging="567"/>
        <w:rPr>
          <w:rFonts w:cs="Arial"/>
        </w:rPr>
      </w:pPr>
    </w:p>
    <w:p w:rsidR="00B33B54" w:rsidRDefault="007724F8" w:rsidP="004C53BB">
      <w:pPr>
        <w:pStyle w:val="ListParagraph"/>
        <w:numPr>
          <w:ilvl w:val="0"/>
          <w:numId w:val="3"/>
        </w:numPr>
        <w:ind w:left="567" w:hanging="567"/>
        <w:rPr>
          <w:rFonts w:cs="Arial"/>
        </w:rPr>
      </w:pPr>
      <w:r w:rsidRPr="00C30E39">
        <w:rPr>
          <w:rFonts w:cs="Arial"/>
        </w:rPr>
        <w:t xml:space="preserve">Nuffield College </w:t>
      </w:r>
      <w:r w:rsidR="003C77F2">
        <w:rPr>
          <w:rFonts w:cs="Arial"/>
        </w:rPr>
        <w:t>and</w:t>
      </w:r>
      <w:r w:rsidRPr="00C30E39">
        <w:rPr>
          <w:rFonts w:cs="Arial"/>
        </w:rPr>
        <w:t xml:space="preserve"> the Council </w:t>
      </w:r>
      <w:r w:rsidR="003C77F2">
        <w:rPr>
          <w:rFonts w:cs="Arial"/>
        </w:rPr>
        <w:t>hav</w:t>
      </w:r>
      <w:r w:rsidR="002D5B51">
        <w:rPr>
          <w:rFonts w:cs="Arial"/>
        </w:rPr>
        <w:t>e discussed the potential for a</w:t>
      </w:r>
      <w:r w:rsidRPr="00C30E39">
        <w:rPr>
          <w:rFonts w:cs="Arial"/>
        </w:rPr>
        <w:t xml:space="preserve"> joint venture</w:t>
      </w:r>
      <w:r w:rsidR="00665D25" w:rsidRPr="00C30E39">
        <w:rPr>
          <w:rFonts w:cs="Arial"/>
        </w:rPr>
        <w:t xml:space="preserve">, including capital investment, </w:t>
      </w:r>
      <w:r w:rsidRPr="00C30E39">
        <w:rPr>
          <w:rFonts w:cs="Arial"/>
        </w:rPr>
        <w:t>in the West End</w:t>
      </w:r>
      <w:r w:rsidR="00BD6226" w:rsidRPr="00C30E39">
        <w:rPr>
          <w:rFonts w:cs="Arial"/>
        </w:rPr>
        <w:t>. As the two predominant land owners in the area we are in a unique position to collaborate to deliver the vision set out in the West End Area Action</w:t>
      </w:r>
      <w:r w:rsidR="008D6E2D">
        <w:rPr>
          <w:rFonts w:cs="Arial"/>
        </w:rPr>
        <w:t xml:space="preserve"> Plan </w:t>
      </w:r>
      <w:r w:rsidR="00665D25" w:rsidRPr="00C30E39">
        <w:rPr>
          <w:rFonts w:cs="Arial"/>
        </w:rPr>
        <w:t>and</w:t>
      </w:r>
      <w:r w:rsidR="00584460">
        <w:rPr>
          <w:rFonts w:cs="Arial"/>
        </w:rPr>
        <w:t>,</w:t>
      </w:r>
      <w:r w:rsidR="00665D25" w:rsidRPr="00C30E39">
        <w:rPr>
          <w:rFonts w:cs="Arial"/>
        </w:rPr>
        <w:t xml:space="preserve"> </w:t>
      </w:r>
      <w:r w:rsidR="000C1B7A" w:rsidRPr="00C30E39">
        <w:rPr>
          <w:rFonts w:cs="Arial"/>
        </w:rPr>
        <w:t>by jointly master</w:t>
      </w:r>
      <w:r w:rsidR="000C1B7A">
        <w:rPr>
          <w:rFonts w:cs="Arial"/>
        </w:rPr>
        <w:t>-</w:t>
      </w:r>
      <w:r w:rsidR="000C1B7A" w:rsidRPr="00C30E39">
        <w:rPr>
          <w:rFonts w:cs="Arial"/>
        </w:rPr>
        <w:t>planning our assets</w:t>
      </w:r>
      <w:r w:rsidR="00584460">
        <w:rPr>
          <w:rFonts w:cs="Arial"/>
        </w:rPr>
        <w:t>,</w:t>
      </w:r>
      <w:r w:rsidR="000C1B7A" w:rsidRPr="00C30E39">
        <w:rPr>
          <w:rFonts w:cs="Arial"/>
        </w:rPr>
        <w:t xml:space="preserve"> </w:t>
      </w:r>
      <w:r w:rsidR="00665D25" w:rsidRPr="00C30E39">
        <w:rPr>
          <w:rFonts w:cs="Arial"/>
        </w:rPr>
        <w:t xml:space="preserve">to </w:t>
      </w:r>
      <w:r w:rsidR="007E3DFC" w:rsidRPr="00C30E39">
        <w:rPr>
          <w:rFonts w:cs="Arial"/>
        </w:rPr>
        <w:t xml:space="preserve">ensure </w:t>
      </w:r>
      <w:r w:rsidR="00514631">
        <w:rPr>
          <w:rFonts w:cs="Arial"/>
        </w:rPr>
        <w:t xml:space="preserve">the </w:t>
      </w:r>
      <w:r w:rsidR="007E3DFC" w:rsidRPr="00C30E39">
        <w:rPr>
          <w:rFonts w:cs="Arial"/>
        </w:rPr>
        <w:t>efficien</w:t>
      </w:r>
      <w:r w:rsidR="003C77F2">
        <w:rPr>
          <w:rFonts w:cs="Arial"/>
        </w:rPr>
        <w:t>t</w:t>
      </w:r>
      <w:r w:rsidR="00665D25" w:rsidRPr="00C30E39">
        <w:rPr>
          <w:rFonts w:cs="Arial"/>
        </w:rPr>
        <w:t xml:space="preserve"> and</w:t>
      </w:r>
      <w:r w:rsidR="003C77F2">
        <w:rPr>
          <w:rFonts w:cs="Arial"/>
        </w:rPr>
        <w:t xml:space="preserve"> effective delivery of development</w:t>
      </w:r>
      <w:r w:rsidR="00584460">
        <w:rPr>
          <w:rFonts w:cs="Arial"/>
        </w:rPr>
        <w:t xml:space="preserve"> </w:t>
      </w:r>
      <w:r w:rsidR="003C77F2">
        <w:rPr>
          <w:rFonts w:cs="Arial"/>
        </w:rPr>
        <w:t>and infrastructure</w:t>
      </w:r>
      <w:r w:rsidR="00514631">
        <w:rPr>
          <w:rFonts w:cs="Arial"/>
        </w:rPr>
        <w:t xml:space="preserve"> and</w:t>
      </w:r>
      <w:r w:rsidR="00665D25" w:rsidRPr="00C30E39">
        <w:rPr>
          <w:rFonts w:cs="Arial"/>
        </w:rPr>
        <w:t xml:space="preserve"> optimis</w:t>
      </w:r>
      <w:r w:rsidR="00810833">
        <w:rPr>
          <w:rFonts w:cs="Arial"/>
        </w:rPr>
        <w:t>ation of</w:t>
      </w:r>
      <w:r w:rsidR="00665D25" w:rsidRPr="00C30E39">
        <w:rPr>
          <w:rFonts w:cs="Arial"/>
        </w:rPr>
        <w:t xml:space="preserve"> land value</w:t>
      </w:r>
      <w:r w:rsidR="007E3DFC" w:rsidRPr="00C30E39">
        <w:rPr>
          <w:rFonts w:cs="Arial"/>
        </w:rPr>
        <w:t>s</w:t>
      </w:r>
      <w:r w:rsidR="00B33B54">
        <w:rPr>
          <w:rFonts w:cs="Arial"/>
        </w:rPr>
        <w:t>.</w:t>
      </w:r>
    </w:p>
    <w:p w:rsidR="00B33B54" w:rsidRPr="00B33B54" w:rsidRDefault="00B33B54" w:rsidP="00B33B54">
      <w:pPr>
        <w:pStyle w:val="ListParagraph"/>
        <w:rPr>
          <w:rFonts w:cs="Arial"/>
        </w:rPr>
      </w:pPr>
    </w:p>
    <w:p w:rsidR="00FA7C7E" w:rsidRPr="00B33B54" w:rsidRDefault="00FA7C7E" w:rsidP="004C53BB">
      <w:pPr>
        <w:pStyle w:val="ListParagraph"/>
        <w:numPr>
          <w:ilvl w:val="0"/>
          <w:numId w:val="3"/>
        </w:numPr>
        <w:ind w:hanging="567"/>
        <w:rPr>
          <w:rFonts w:cs="Arial"/>
        </w:rPr>
      </w:pPr>
      <w:r w:rsidRPr="00B33B54">
        <w:rPr>
          <w:rFonts w:cs="Arial"/>
        </w:rPr>
        <w:t xml:space="preserve">The terms set out by Central Government for the transfer of </w:t>
      </w:r>
      <w:r w:rsidR="00810833" w:rsidRPr="00B33B54">
        <w:rPr>
          <w:rFonts w:cs="Arial"/>
        </w:rPr>
        <w:t xml:space="preserve">the </w:t>
      </w:r>
      <w:r w:rsidRPr="00B33B54">
        <w:rPr>
          <w:rFonts w:cs="Arial"/>
        </w:rPr>
        <w:t xml:space="preserve">railway lands </w:t>
      </w:r>
      <w:r w:rsidR="00514631" w:rsidRPr="00B33B54">
        <w:rPr>
          <w:rFonts w:cs="Arial"/>
        </w:rPr>
        <w:t xml:space="preserve">have changed since the previous CEB </w:t>
      </w:r>
      <w:r w:rsidR="00810833" w:rsidRPr="00B33B54">
        <w:rPr>
          <w:rFonts w:cs="Arial"/>
        </w:rPr>
        <w:t>report</w:t>
      </w:r>
      <w:r w:rsidR="00514631" w:rsidRPr="00B33B54">
        <w:rPr>
          <w:rFonts w:cs="Arial"/>
        </w:rPr>
        <w:t xml:space="preserve"> and now require a higher initial payment, </w:t>
      </w:r>
      <w:r w:rsidR="003906BE" w:rsidRPr="00B33B54">
        <w:rPr>
          <w:rFonts w:cs="Arial"/>
        </w:rPr>
        <w:t>but Central Government’s requirement to share in future returns from the development (</w:t>
      </w:r>
      <w:r w:rsidR="002D5B51" w:rsidRPr="00B33B54">
        <w:rPr>
          <w:rFonts w:cs="Arial"/>
        </w:rPr>
        <w:t xml:space="preserve">planning </w:t>
      </w:r>
      <w:r w:rsidR="003906BE" w:rsidRPr="00B33B54">
        <w:rPr>
          <w:rFonts w:cs="Arial"/>
        </w:rPr>
        <w:t>overage)</w:t>
      </w:r>
      <w:r w:rsidR="002D5B51" w:rsidRPr="00B33B54">
        <w:rPr>
          <w:rFonts w:cs="Arial"/>
        </w:rPr>
        <w:t xml:space="preserve"> is</w:t>
      </w:r>
      <w:r w:rsidR="003906BE" w:rsidRPr="00B33B54">
        <w:rPr>
          <w:rFonts w:cs="Arial"/>
        </w:rPr>
        <w:t xml:space="preserve"> removed (unless the site is traded without planning permission where there is a requirement for a profit share</w:t>
      </w:r>
      <w:r w:rsidR="002D5B51" w:rsidRPr="00B33B54">
        <w:rPr>
          <w:rFonts w:cs="Arial"/>
        </w:rPr>
        <w:t>)</w:t>
      </w:r>
      <w:r w:rsidR="003906BE" w:rsidRPr="00B33B54">
        <w:rPr>
          <w:rFonts w:cs="Arial"/>
        </w:rPr>
        <w:t>.</w:t>
      </w:r>
      <w:r w:rsidRPr="00B33B54">
        <w:rPr>
          <w:rFonts w:cs="Arial"/>
        </w:rPr>
        <w:t xml:space="preserve"> </w:t>
      </w:r>
      <w:r w:rsidR="002F0048" w:rsidRPr="00B33B54">
        <w:rPr>
          <w:rFonts w:cs="Arial"/>
        </w:rPr>
        <w:t>Nuffield College is</w:t>
      </w:r>
      <w:r w:rsidR="007E3DFC" w:rsidRPr="00B33B54">
        <w:rPr>
          <w:rFonts w:cs="Arial"/>
        </w:rPr>
        <w:t xml:space="preserve"> prepared to invest jointly with the Council to acquire the railways lands</w:t>
      </w:r>
      <w:r w:rsidR="002F0048" w:rsidRPr="00B33B54">
        <w:rPr>
          <w:rFonts w:cs="Arial"/>
        </w:rPr>
        <w:t xml:space="preserve"> and </w:t>
      </w:r>
      <w:r w:rsidR="002749CD" w:rsidRPr="00B33B54">
        <w:rPr>
          <w:rFonts w:cs="Arial"/>
        </w:rPr>
        <w:t xml:space="preserve">move forward the development on </w:t>
      </w:r>
      <w:proofErr w:type="spellStart"/>
      <w:r w:rsidR="002749CD" w:rsidRPr="00B33B54">
        <w:rPr>
          <w:rFonts w:cs="Arial"/>
        </w:rPr>
        <w:t>Oxpens</w:t>
      </w:r>
      <w:proofErr w:type="spellEnd"/>
      <w:r w:rsidR="002749CD" w:rsidRPr="00B33B54">
        <w:rPr>
          <w:rFonts w:cs="Arial"/>
        </w:rPr>
        <w:t xml:space="preserve"> in partnership</w:t>
      </w:r>
      <w:r w:rsidR="003906BE" w:rsidRPr="00B33B54">
        <w:rPr>
          <w:rFonts w:cs="Arial"/>
        </w:rPr>
        <w:t>,</w:t>
      </w:r>
      <w:r w:rsidR="00722A04" w:rsidRPr="00B33B54">
        <w:rPr>
          <w:rFonts w:cs="Arial"/>
        </w:rPr>
        <w:t xml:space="preserve"> </w:t>
      </w:r>
      <w:r w:rsidR="00584460" w:rsidRPr="00B33B54">
        <w:rPr>
          <w:rFonts w:cs="Arial"/>
        </w:rPr>
        <w:t>including</w:t>
      </w:r>
      <w:r w:rsidR="002D5B51" w:rsidRPr="00B33B54">
        <w:rPr>
          <w:rFonts w:cs="Arial"/>
        </w:rPr>
        <w:t xml:space="preserve"> seek</w:t>
      </w:r>
      <w:r w:rsidR="00CD395F" w:rsidRPr="00B33B54">
        <w:rPr>
          <w:rFonts w:cs="Arial"/>
        </w:rPr>
        <w:t>ing</w:t>
      </w:r>
      <w:r w:rsidR="002D5B51" w:rsidRPr="00B33B54">
        <w:rPr>
          <w:rFonts w:cs="Arial"/>
        </w:rPr>
        <w:t xml:space="preserve"> a </w:t>
      </w:r>
      <w:r w:rsidR="002749CD" w:rsidRPr="00B33B54">
        <w:rPr>
          <w:rFonts w:cs="Arial"/>
        </w:rPr>
        <w:t>private sector</w:t>
      </w:r>
      <w:r w:rsidR="002D5B51" w:rsidRPr="00B33B54">
        <w:rPr>
          <w:rFonts w:cs="Arial"/>
        </w:rPr>
        <w:t xml:space="preserve"> investor for the development</w:t>
      </w:r>
      <w:r w:rsidR="002749CD" w:rsidRPr="00B33B54">
        <w:rPr>
          <w:rFonts w:cs="Arial"/>
        </w:rPr>
        <w:t xml:space="preserve">. This </w:t>
      </w:r>
      <w:r w:rsidR="00807CE6" w:rsidRPr="00B33B54">
        <w:rPr>
          <w:rFonts w:cs="Arial"/>
        </w:rPr>
        <w:t xml:space="preserve">collaboration </w:t>
      </w:r>
      <w:r w:rsidR="002749CD" w:rsidRPr="00B33B54">
        <w:rPr>
          <w:rFonts w:cs="Arial"/>
        </w:rPr>
        <w:t xml:space="preserve">is </w:t>
      </w:r>
      <w:r w:rsidR="002F0048" w:rsidRPr="00B33B54">
        <w:rPr>
          <w:rFonts w:cs="Arial"/>
        </w:rPr>
        <w:t xml:space="preserve">supported by </w:t>
      </w:r>
      <w:r w:rsidR="003906BE" w:rsidRPr="00B33B54">
        <w:rPr>
          <w:rFonts w:cs="Arial"/>
        </w:rPr>
        <w:t>C</w:t>
      </w:r>
      <w:r w:rsidR="00807CE6" w:rsidRPr="00B33B54">
        <w:rPr>
          <w:rFonts w:cs="Arial"/>
        </w:rPr>
        <w:t xml:space="preserve">entral </w:t>
      </w:r>
      <w:r w:rsidR="003906BE" w:rsidRPr="00B33B54">
        <w:rPr>
          <w:rFonts w:cs="Arial"/>
        </w:rPr>
        <w:t>G</w:t>
      </w:r>
      <w:r w:rsidR="00807CE6" w:rsidRPr="00B33B54">
        <w:rPr>
          <w:rFonts w:cs="Arial"/>
        </w:rPr>
        <w:t xml:space="preserve">overnment and </w:t>
      </w:r>
      <w:r w:rsidR="002749CD" w:rsidRPr="00B33B54">
        <w:rPr>
          <w:rFonts w:cs="Arial"/>
        </w:rPr>
        <w:t>the S</w:t>
      </w:r>
      <w:r w:rsidR="002F0048" w:rsidRPr="00B33B54">
        <w:rPr>
          <w:rFonts w:cs="Arial"/>
        </w:rPr>
        <w:t>ecretary of State for Co</w:t>
      </w:r>
      <w:r w:rsidR="002749CD" w:rsidRPr="00B33B54">
        <w:rPr>
          <w:rFonts w:cs="Arial"/>
        </w:rPr>
        <w:t>mmunities and Local Government</w:t>
      </w:r>
      <w:r w:rsidR="003906BE" w:rsidRPr="00B33B54">
        <w:rPr>
          <w:rFonts w:cs="Arial"/>
        </w:rPr>
        <w:t xml:space="preserve"> as identified in the City Deal</w:t>
      </w:r>
      <w:r w:rsidR="002749CD" w:rsidRPr="00B33B54">
        <w:rPr>
          <w:rFonts w:cs="Arial"/>
        </w:rPr>
        <w:t xml:space="preserve">. </w:t>
      </w:r>
    </w:p>
    <w:p w:rsidR="00E94747" w:rsidRPr="00C30E39" w:rsidRDefault="00E94747" w:rsidP="00BD6226">
      <w:pPr>
        <w:pStyle w:val="ListParagraph"/>
        <w:ind w:left="360"/>
        <w:rPr>
          <w:rFonts w:cs="Arial"/>
        </w:rPr>
      </w:pPr>
    </w:p>
    <w:p w:rsidR="00E94747" w:rsidRPr="00C30E39" w:rsidRDefault="00665D25" w:rsidP="004C53BB">
      <w:pPr>
        <w:pStyle w:val="ListParagraph"/>
        <w:numPr>
          <w:ilvl w:val="0"/>
          <w:numId w:val="3"/>
        </w:numPr>
        <w:ind w:left="567" w:hanging="567"/>
        <w:rPr>
          <w:rFonts w:cs="Arial"/>
        </w:rPr>
      </w:pPr>
      <w:r w:rsidRPr="00C30E39">
        <w:rPr>
          <w:rFonts w:cs="Arial"/>
        </w:rPr>
        <w:lastRenderedPageBreak/>
        <w:t>In October 2015, CEB authorised the creation of a wholly owned investment vehicle and the commencement of a competitive exercise to secure a joint venture partner to become a Member of such a vehicle. (CEB 15 October 2015 Recommendation No.3).</w:t>
      </w:r>
      <w:r w:rsidR="002D5B51">
        <w:rPr>
          <w:rFonts w:cs="Arial"/>
        </w:rPr>
        <w:t xml:space="preserve"> It is now proposed that</w:t>
      </w:r>
      <w:r w:rsidR="002749CD" w:rsidRPr="00C30E39">
        <w:rPr>
          <w:rFonts w:cs="Arial"/>
        </w:rPr>
        <w:t xml:space="preserve"> </w:t>
      </w:r>
      <w:r w:rsidR="002D5B51">
        <w:rPr>
          <w:rFonts w:cs="Arial"/>
        </w:rPr>
        <w:t xml:space="preserve">the </w:t>
      </w:r>
      <w:r w:rsidR="00CC349A" w:rsidRPr="00C30E39">
        <w:rPr>
          <w:rFonts w:cs="Arial"/>
        </w:rPr>
        <w:t xml:space="preserve">investment vehicle </w:t>
      </w:r>
      <w:r w:rsidR="002D5B51">
        <w:rPr>
          <w:rFonts w:cs="Arial"/>
        </w:rPr>
        <w:t>is set up</w:t>
      </w:r>
      <w:r w:rsidR="002749CD" w:rsidRPr="00C30E39">
        <w:rPr>
          <w:rFonts w:cs="Arial"/>
        </w:rPr>
        <w:t xml:space="preserve"> </w:t>
      </w:r>
      <w:r w:rsidR="002D5B51">
        <w:rPr>
          <w:rFonts w:cs="Arial"/>
        </w:rPr>
        <w:t>jointly with Nuffield College,</w:t>
      </w:r>
      <w:r w:rsidR="002D5B51" w:rsidRPr="00C30E39">
        <w:rPr>
          <w:rFonts w:cs="Arial"/>
        </w:rPr>
        <w:t xml:space="preserve"> </w:t>
      </w:r>
      <w:r w:rsidR="002749CD" w:rsidRPr="00C30E39">
        <w:rPr>
          <w:rFonts w:cs="Arial"/>
        </w:rPr>
        <w:t xml:space="preserve">and that a competitive exercise is </w:t>
      </w:r>
      <w:r w:rsidR="00667588">
        <w:rPr>
          <w:rFonts w:cs="Arial"/>
        </w:rPr>
        <w:t xml:space="preserve">subsequently </w:t>
      </w:r>
      <w:r w:rsidR="002749CD" w:rsidRPr="00C30E39">
        <w:rPr>
          <w:rFonts w:cs="Arial"/>
        </w:rPr>
        <w:t xml:space="preserve">undertaken to secure a </w:t>
      </w:r>
      <w:r w:rsidR="002D5B51">
        <w:rPr>
          <w:rFonts w:cs="Arial"/>
        </w:rPr>
        <w:t xml:space="preserve">private sector </w:t>
      </w:r>
      <w:r w:rsidR="002749CD" w:rsidRPr="00C30E39">
        <w:rPr>
          <w:rFonts w:cs="Arial"/>
        </w:rPr>
        <w:t>joint venture partner to provide inves</w:t>
      </w:r>
      <w:r w:rsidR="002D5B51">
        <w:rPr>
          <w:rFonts w:cs="Arial"/>
        </w:rPr>
        <w:t xml:space="preserve">tment </w:t>
      </w:r>
      <w:r w:rsidR="000D5FCF">
        <w:rPr>
          <w:rFonts w:cs="Arial"/>
        </w:rPr>
        <w:t>and</w:t>
      </w:r>
      <w:r w:rsidR="002D5B51">
        <w:rPr>
          <w:rFonts w:cs="Arial"/>
        </w:rPr>
        <w:t xml:space="preserve"> move</w:t>
      </w:r>
      <w:r w:rsidR="002749CD" w:rsidRPr="00C30E39">
        <w:rPr>
          <w:rFonts w:cs="Arial"/>
        </w:rPr>
        <w:t xml:space="preserve"> for</w:t>
      </w:r>
      <w:r w:rsidR="00542873">
        <w:rPr>
          <w:rFonts w:cs="Arial"/>
        </w:rPr>
        <w:t>ward</w:t>
      </w:r>
      <w:r w:rsidR="002749CD" w:rsidRPr="00C30E39">
        <w:rPr>
          <w:rFonts w:cs="Arial"/>
        </w:rPr>
        <w:t xml:space="preserve"> </w:t>
      </w:r>
      <w:r w:rsidR="002D5B51">
        <w:rPr>
          <w:rFonts w:cs="Arial"/>
        </w:rPr>
        <w:t>a comprehensive</w:t>
      </w:r>
      <w:r w:rsidR="002749CD" w:rsidRPr="00C30E39">
        <w:rPr>
          <w:rFonts w:cs="Arial"/>
        </w:rPr>
        <w:t xml:space="preserve"> development</w:t>
      </w:r>
      <w:r w:rsidR="002D5B51">
        <w:rPr>
          <w:rFonts w:cs="Arial"/>
        </w:rPr>
        <w:t xml:space="preserve"> scheme</w:t>
      </w:r>
      <w:r w:rsidR="00DB0D9D">
        <w:rPr>
          <w:rFonts w:cs="Arial"/>
        </w:rPr>
        <w:t>.</w:t>
      </w:r>
      <w:r w:rsidR="00E94747" w:rsidRPr="00C30E39">
        <w:rPr>
          <w:rFonts w:cs="Arial"/>
        </w:rPr>
        <w:t xml:space="preserve"> </w:t>
      </w:r>
      <w:r w:rsidR="00667588">
        <w:rPr>
          <w:rFonts w:cs="Arial"/>
        </w:rPr>
        <w:t>The joint venture vehicle would</w:t>
      </w:r>
      <w:r w:rsidR="006D09A8">
        <w:rPr>
          <w:rFonts w:cs="Arial"/>
        </w:rPr>
        <w:t xml:space="preserve"> be a limited liability company.</w:t>
      </w:r>
    </w:p>
    <w:p w:rsidR="00DE6443" w:rsidRPr="00C30E39" w:rsidRDefault="00DE6443" w:rsidP="002749CD">
      <w:pPr>
        <w:rPr>
          <w:rFonts w:cs="Arial"/>
        </w:rPr>
      </w:pPr>
    </w:p>
    <w:p w:rsidR="00DE6443" w:rsidRPr="00C30E39" w:rsidRDefault="00DE6443" w:rsidP="004C53BB">
      <w:pPr>
        <w:pStyle w:val="ListParagraph"/>
        <w:ind w:left="0"/>
        <w:rPr>
          <w:rFonts w:cs="Arial"/>
          <w:b/>
        </w:rPr>
      </w:pPr>
      <w:r w:rsidRPr="00C30E39">
        <w:rPr>
          <w:rFonts w:cs="Arial"/>
          <w:b/>
        </w:rPr>
        <w:t>Priority</w:t>
      </w:r>
    </w:p>
    <w:p w:rsidR="00DE6443" w:rsidRPr="00C30E39" w:rsidRDefault="00DE6443" w:rsidP="00DE6443">
      <w:pPr>
        <w:pStyle w:val="ListParagraph"/>
        <w:rPr>
          <w:rFonts w:cs="Arial"/>
        </w:rPr>
      </w:pPr>
    </w:p>
    <w:p w:rsidR="00DE6443" w:rsidRPr="00C30E39" w:rsidRDefault="00DE6443" w:rsidP="004C53BB">
      <w:pPr>
        <w:pStyle w:val="ListParagraph"/>
        <w:numPr>
          <w:ilvl w:val="0"/>
          <w:numId w:val="3"/>
        </w:numPr>
        <w:ind w:left="567" w:hanging="567"/>
        <w:rPr>
          <w:rFonts w:cs="Arial"/>
        </w:rPr>
      </w:pPr>
      <w:r w:rsidRPr="00C30E39">
        <w:rPr>
          <w:rFonts w:cs="Arial"/>
        </w:rPr>
        <w:t xml:space="preserve">The </w:t>
      </w:r>
      <w:proofErr w:type="spellStart"/>
      <w:r w:rsidRPr="00C30E39">
        <w:rPr>
          <w:rFonts w:cs="Arial"/>
        </w:rPr>
        <w:t>Oxpens</w:t>
      </w:r>
      <w:proofErr w:type="spellEnd"/>
      <w:r w:rsidRPr="00C30E39">
        <w:rPr>
          <w:rFonts w:cs="Arial"/>
        </w:rPr>
        <w:t xml:space="preserve"> development is a strategic priority in the Oxford City Deal and the Oxfordshire Strategic Economic Plan unlock</w:t>
      </w:r>
      <w:r w:rsidR="00584460">
        <w:rPr>
          <w:rFonts w:cs="Arial"/>
        </w:rPr>
        <w:t>ing</w:t>
      </w:r>
      <w:r w:rsidRPr="00C30E39">
        <w:rPr>
          <w:rFonts w:cs="Arial"/>
        </w:rPr>
        <w:t xml:space="preserve"> major private sector investment and jobs as well as delivering significant wider benefits, including:</w:t>
      </w:r>
    </w:p>
    <w:p w:rsidR="00DE6443" w:rsidRPr="00C30E39" w:rsidRDefault="00DE6443" w:rsidP="004C53BB">
      <w:pPr>
        <w:pStyle w:val="ListParagraph"/>
        <w:numPr>
          <w:ilvl w:val="0"/>
          <w:numId w:val="13"/>
        </w:numPr>
        <w:ind w:left="851" w:hanging="284"/>
        <w:rPr>
          <w:rFonts w:cs="Arial"/>
        </w:rPr>
      </w:pPr>
      <w:r w:rsidRPr="00C30E39">
        <w:rPr>
          <w:rFonts w:cs="Arial"/>
        </w:rPr>
        <w:t>essential business space and accommodation for new and growing enterprises and services which require links to the universities and service economy</w:t>
      </w:r>
    </w:p>
    <w:p w:rsidR="00DE6443" w:rsidRPr="00C30E39" w:rsidRDefault="00DE6443" w:rsidP="004C53BB">
      <w:pPr>
        <w:pStyle w:val="ListParagraph"/>
        <w:numPr>
          <w:ilvl w:val="0"/>
          <w:numId w:val="13"/>
        </w:numPr>
        <w:ind w:left="851" w:hanging="284"/>
        <w:rPr>
          <w:rFonts w:cs="Arial"/>
        </w:rPr>
      </w:pPr>
      <w:r w:rsidRPr="00C30E39">
        <w:rPr>
          <w:rFonts w:cs="Arial"/>
        </w:rPr>
        <w:t xml:space="preserve">city centre regeneration linked to major investment committed at the railway station and Westgate (£500m redevelopment </w:t>
      </w:r>
      <w:r w:rsidR="00E46893">
        <w:rPr>
          <w:rFonts w:cs="Arial"/>
        </w:rPr>
        <w:t>now under construction</w:t>
      </w:r>
      <w:r w:rsidRPr="00C30E39">
        <w:rPr>
          <w:rFonts w:cs="Arial"/>
        </w:rPr>
        <w:t>)</w:t>
      </w:r>
    </w:p>
    <w:p w:rsidR="00DE6443" w:rsidRPr="00C30E39" w:rsidRDefault="00DE6443" w:rsidP="004C53BB">
      <w:pPr>
        <w:pStyle w:val="ListParagraph"/>
        <w:numPr>
          <w:ilvl w:val="0"/>
          <w:numId w:val="13"/>
        </w:numPr>
        <w:ind w:left="851" w:hanging="284"/>
        <w:rPr>
          <w:rFonts w:cs="Arial"/>
        </w:rPr>
      </w:pPr>
      <w:r w:rsidRPr="00C30E39">
        <w:rPr>
          <w:rFonts w:cs="Arial"/>
        </w:rPr>
        <w:t>transport improvements and flooding infrastructure which are essential to enable the city’s economy to grow</w:t>
      </w:r>
    </w:p>
    <w:p w:rsidR="00DE6443" w:rsidRPr="00C30E39" w:rsidRDefault="00DE6443" w:rsidP="004C53BB">
      <w:pPr>
        <w:pStyle w:val="ListParagraph"/>
        <w:numPr>
          <w:ilvl w:val="0"/>
          <w:numId w:val="13"/>
        </w:numPr>
        <w:ind w:left="851" w:hanging="284"/>
        <w:rPr>
          <w:rFonts w:cs="Arial"/>
        </w:rPr>
      </w:pPr>
      <w:r w:rsidRPr="00C30E39">
        <w:rPr>
          <w:rFonts w:cs="Arial"/>
        </w:rPr>
        <w:t xml:space="preserve">providing a platform for wider regeneration including employment areas near the station and </w:t>
      </w:r>
      <w:proofErr w:type="spellStart"/>
      <w:r w:rsidRPr="00C30E39">
        <w:rPr>
          <w:rFonts w:cs="Arial"/>
        </w:rPr>
        <w:t>Osney</w:t>
      </w:r>
      <w:proofErr w:type="spellEnd"/>
      <w:r w:rsidRPr="00C30E39">
        <w:rPr>
          <w:rFonts w:cs="Arial"/>
        </w:rPr>
        <w:t xml:space="preserve"> Mead, and supporting redevelopment around </w:t>
      </w:r>
      <w:proofErr w:type="spellStart"/>
      <w:r w:rsidRPr="00C30E39">
        <w:rPr>
          <w:rFonts w:cs="Arial"/>
        </w:rPr>
        <w:t>Frideswide</w:t>
      </w:r>
      <w:proofErr w:type="spellEnd"/>
      <w:r w:rsidRPr="00C30E39">
        <w:rPr>
          <w:rFonts w:cs="Arial"/>
        </w:rPr>
        <w:t xml:space="preserve"> Square</w:t>
      </w:r>
    </w:p>
    <w:p w:rsidR="00DE6443" w:rsidRPr="00C30E39" w:rsidRDefault="00DE6443" w:rsidP="004C53BB">
      <w:pPr>
        <w:pStyle w:val="ListParagraph"/>
        <w:numPr>
          <w:ilvl w:val="0"/>
          <w:numId w:val="13"/>
        </w:numPr>
        <w:ind w:left="851" w:hanging="284"/>
        <w:rPr>
          <w:rFonts w:cs="Arial"/>
        </w:rPr>
      </w:pPr>
      <w:proofErr w:type="gramStart"/>
      <w:r w:rsidRPr="00C30E39">
        <w:rPr>
          <w:rFonts w:cs="Arial"/>
        </w:rPr>
        <w:t>providing</w:t>
      </w:r>
      <w:proofErr w:type="gramEnd"/>
      <w:r w:rsidRPr="00C30E39">
        <w:rPr>
          <w:rFonts w:cs="Arial"/>
        </w:rPr>
        <w:t xml:space="preserve"> new market and affordable housing (over 300 homes), and visitor accommodation.</w:t>
      </w:r>
    </w:p>
    <w:p w:rsidR="00EB7D3B" w:rsidRPr="00C30E39" w:rsidRDefault="00EB7D3B" w:rsidP="00EB7D3B">
      <w:pPr>
        <w:pStyle w:val="ListParagraph"/>
        <w:rPr>
          <w:rFonts w:cs="Arial"/>
        </w:rPr>
      </w:pPr>
    </w:p>
    <w:p w:rsidR="00EB7D3B" w:rsidRPr="00C30E39" w:rsidRDefault="00EB7D3B" w:rsidP="004C53BB">
      <w:pPr>
        <w:rPr>
          <w:rFonts w:cs="Arial"/>
          <w:b/>
        </w:rPr>
      </w:pPr>
      <w:r w:rsidRPr="00C30E39">
        <w:rPr>
          <w:rFonts w:cs="Arial"/>
          <w:b/>
        </w:rPr>
        <w:t>Collaboration Agreement</w:t>
      </w:r>
    </w:p>
    <w:p w:rsidR="00EB7D3B" w:rsidRPr="00C30E39" w:rsidRDefault="00EB7D3B" w:rsidP="00EB7D3B">
      <w:pPr>
        <w:rPr>
          <w:rFonts w:cs="Arial"/>
          <w:b/>
        </w:rPr>
      </w:pPr>
    </w:p>
    <w:p w:rsidR="00C30E39" w:rsidRPr="00C30E39" w:rsidRDefault="00EB7D3B" w:rsidP="004C53BB">
      <w:pPr>
        <w:pStyle w:val="ListParagraph"/>
        <w:numPr>
          <w:ilvl w:val="0"/>
          <w:numId w:val="3"/>
        </w:numPr>
        <w:tabs>
          <w:tab w:val="left" w:pos="567"/>
        </w:tabs>
        <w:rPr>
          <w:rFonts w:cs="Arial"/>
        </w:rPr>
      </w:pPr>
      <w:r w:rsidRPr="00C30E39">
        <w:rPr>
          <w:rFonts w:cs="Arial"/>
        </w:rPr>
        <w:t xml:space="preserve">Nuffield College and the City Council have recognised an opportunity for a </w:t>
      </w:r>
      <w:r w:rsidR="00E46893">
        <w:rPr>
          <w:rFonts w:cs="Arial"/>
        </w:rPr>
        <w:t>partnership</w:t>
      </w:r>
      <w:r w:rsidRPr="00C30E39">
        <w:rPr>
          <w:rFonts w:cs="Arial"/>
        </w:rPr>
        <w:t xml:space="preserve"> arising from the unique combination of </w:t>
      </w:r>
      <w:r w:rsidR="00667588">
        <w:rPr>
          <w:rFonts w:cs="Arial"/>
        </w:rPr>
        <w:t xml:space="preserve">our </w:t>
      </w:r>
      <w:r w:rsidR="006D09A8">
        <w:rPr>
          <w:rFonts w:cs="Arial"/>
        </w:rPr>
        <w:t xml:space="preserve">respective </w:t>
      </w:r>
      <w:r w:rsidRPr="00C30E39">
        <w:rPr>
          <w:rFonts w:cs="Arial"/>
        </w:rPr>
        <w:t>position</w:t>
      </w:r>
      <w:r w:rsidR="00667588">
        <w:rPr>
          <w:rFonts w:cs="Arial"/>
        </w:rPr>
        <w:t xml:space="preserve">s </w:t>
      </w:r>
      <w:r w:rsidR="00D96CB0">
        <w:rPr>
          <w:rFonts w:cs="Arial"/>
        </w:rPr>
        <w:t xml:space="preserve">as </w:t>
      </w:r>
      <w:r w:rsidR="00E46893">
        <w:rPr>
          <w:rFonts w:cs="Arial"/>
        </w:rPr>
        <w:t xml:space="preserve">the </w:t>
      </w:r>
      <w:r w:rsidRPr="00C30E39">
        <w:rPr>
          <w:rFonts w:cs="Arial"/>
        </w:rPr>
        <w:t xml:space="preserve">predominant landowners in the area, our shared values, and our collective </w:t>
      </w:r>
      <w:r w:rsidR="00E46893">
        <w:rPr>
          <w:rFonts w:cs="Arial"/>
        </w:rPr>
        <w:t>ambition to regenerate the area</w:t>
      </w:r>
      <w:r w:rsidRPr="00C30E39">
        <w:rPr>
          <w:rFonts w:cs="Arial"/>
        </w:rPr>
        <w:t>.</w:t>
      </w:r>
      <w:r w:rsidR="00C30E39" w:rsidRPr="00C30E39">
        <w:rPr>
          <w:rFonts w:cs="Arial"/>
        </w:rPr>
        <w:t xml:space="preserve"> This collaboration will </w:t>
      </w:r>
      <w:r w:rsidR="00E1104D">
        <w:rPr>
          <w:rFonts w:cs="Arial"/>
        </w:rPr>
        <w:t xml:space="preserve">be formalised both in a collaboration agreement and in the terms of a joint venture agreement to </w:t>
      </w:r>
      <w:r w:rsidR="00C30E39" w:rsidRPr="00C30E39">
        <w:rPr>
          <w:rFonts w:cs="Arial"/>
        </w:rPr>
        <w:t>enabl</w:t>
      </w:r>
      <w:r w:rsidR="00DB0D9D">
        <w:rPr>
          <w:rFonts w:cs="Arial"/>
        </w:rPr>
        <w:t>e delivery of sites across the West E</w:t>
      </w:r>
      <w:r w:rsidR="00C30E39" w:rsidRPr="00C30E39">
        <w:rPr>
          <w:rFonts w:cs="Arial"/>
        </w:rPr>
        <w:t xml:space="preserve">nd in accordance with the West End Area Action Plan and supplementary planning documents including the </w:t>
      </w:r>
      <w:proofErr w:type="spellStart"/>
      <w:r w:rsidR="00C30E39" w:rsidRPr="00C30E39">
        <w:rPr>
          <w:rFonts w:cs="Arial"/>
        </w:rPr>
        <w:t>Oxpens</w:t>
      </w:r>
      <w:proofErr w:type="spellEnd"/>
      <w:r w:rsidR="00C30E39" w:rsidRPr="00C30E39">
        <w:rPr>
          <w:rFonts w:cs="Arial"/>
        </w:rPr>
        <w:t xml:space="preserve"> Masterplan SPD. The joint objectives for the collaboration are as follows:</w:t>
      </w:r>
    </w:p>
    <w:p w:rsidR="00EB7D3B" w:rsidRPr="00EB7D3B" w:rsidRDefault="00EB7D3B" w:rsidP="004C53BB">
      <w:pPr>
        <w:numPr>
          <w:ilvl w:val="0"/>
          <w:numId w:val="15"/>
        </w:numPr>
        <w:tabs>
          <w:tab w:val="left" w:pos="851"/>
        </w:tabs>
        <w:ind w:left="851" w:hanging="284"/>
        <w:contextualSpacing/>
        <w:rPr>
          <w:rFonts w:eastAsiaTheme="minorHAnsi" w:cs="Arial"/>
        </w:rPr>
      </w:pPr>
      <w:r w:rsidRPr="00EB7D3B">
        <w:rPr>
          <w:rFonts w:eastAsiaTheme="minorHAnsi" w:cs="Arial"/>
        </w:rPr>
        <w:t xml:space="preserve">To craft a joint vision for a mixed-use social science and business quarter that connects major individual sites across the city centre west end. </w:t>
      </w:r>
    </w:p>
    <w:p w:rsidR="00EB7D3B" w:rsidRPr="00EB7D3B" w:rsidRDefault="00EB7D3B" w:rsidP="004C53BB">
      <w:pPr>
        <w:numPr>
          <w:ilvl w:val="0"/>
          <w:numId w:val="15"/>
        </w:numPr>
        <w:tabs>
          <w:tab w:val="left" w:pos="851"/>
        </w:tabs>
        <w:ind w:left="851" w:hanging="284"/>
        <w:contextualSpacing/>
        <w:rPr>
          <w:rFonts w:eastAsiaTheme="minorHAnsi" w:cs="Arial"/>
        </w:rPr>
      </w:pPr>
      <w:r w:rsidRPr="00EB7D3B">
        <w:rPr>
          <w:rFonts w:eastAsiaTheme="minorHAnsi" w:cs="Arial"/>
        </w:rPr>
        <w:t>To increase the supply of city centre housing for key workers</w:t>
      </w:r>
      <w:r w:rsidR="00DB0D9D">
        <w:rPr>
          <w:rFonts w:eastAsiaTheme="minorHAnsi" w:cs="Arial"/>
        </w:rPr>
        <w:t>, college graduates and those in need of affordable housing.</w:t>
      </w:r>
    </w:p>
    <w:p w:rsidR="00EB7D3B" w:rsidRPr="00EB7D3B" w:rsidRDefault="00EB7D3B" w:rsidP="004C53BB">
      <w:pPr>
        <w:numPr>
          <w:ilvl w:val="0"/>
          <w:numId w:val="15"/>
        </w:numPr>
        <w:ind w:left="851" w:hanging="284"/>
        <w:contextualSpacing/>
        <w:rPr>
          <w:rFonts w:eastAsiaTheme="minorHAnsi" w:cs="Arial"/>
        </w:rPr>
      </w:pPr>
      <w:r w:rsidRPr="00EB7D3B">
        <w:rPr>
          <w:rFonts w:eastAsiaTheme="minorHAnsi" w:cs="Arial"/>
        </w:rPr>
        <w:lastRenderedPageBreak/>
        <w:t>To promote University spin-outs and multidisciplinary approaches to innovation</w:t>
      </w:r>
      <w:r w:rsidR="00584460">
        <w:rPr>
          <w:rStyle w:val="FootnoteReference"/>
          <w:rFonts w:eastAsiaTheme="minorHAnsi" w:cs="Arial"/>
        </w:rPr>
        <w:footnoteReference w:id="1"/>
      </w:r>
      <w:r w:rsidRPr="00EB7D3B">
        <w:rPr>
          <w:rFonts w:eastAsiaTheme="minorHAnsi" w:cs="Arial"/>
        </w:rPr>
        <w:t>, for social and economic benefits</w:t>
      </w:r>
    </w:p>
    <w:p w:rsidR="00EB7D3B" w:rsidRPr="00EB7D3B" w:rsidRDefault="00EB7D3B" w:rsidP="004C53BB">
      <w:pPr>
        <w:numPr>
          <w:ilvl w:val="0"/>
          <w:numId w:val="15"/>
        </w:numPr>
        <w:ind w:left="851" w:hanging="284"/>
        <w:contextualSpacing/>
        <w:rPr>
          <w:rFonts w:eastAsiaTheme="minorHAnsi" w:cs="Arial"/>
        </w:rPr>
      </w:pPr>
      <w:r w:rsidRPr="00EB7D3B">
        <w:rPr>
          <w:rFonts w:eastAsiaTheme="minorHAnsi" w:cs="Arial"/>
        </w:rPr>
        <w:t>To deliver high quality developments in accordance with the West End Area Action Plan.</w:t>
      </w:r>
    </w:p>
    <w:p w:rsidR="00EB7D3B" w:rsidRPr="00EB7D3B" w:rsidRDefault="00EB7D3B" w:rsidP="004C53BB">
      <w:pPr>
        <w:numPr>
          <w:ilvl w:val="0"/>
          <w:numId w:val="15"/>
        </w:numPr>
        <w:ind w:left="851" w:hanging="284"/>
        <w:contextualSpacing/>
        <w:rPr>
          <w:rFonts w:eastAsiaTheme="minorHAnsi" w:cs="Arial"/>
        </w:rPr>
      </w:pPr>
      <w:r w:rsidRPr="00EB7D3B">
        <w:rPr>
          <w:rFonts w:eastAsiaTheme="minorHAnsi" w:cs="Arial"/>
        </w:rPr>
        <w:t>To optimise the value of our landholdings</w:t>
      </w:r>
      <w:r w:rsidR="006D09A8">
        <w:rPr>
          <w:rFonts w:eastAsiaTheme="minorHAnsi" w:cs="Arial"/>
        </w:rPr>
        <w:t xml:space="preserve">, </w:t>
      </w:r>
      <w:r w:rsidRPr="00EB7D3B">
        <w:rPr>
          <w:rFonts w:eastAsiaTheme="minorHAnsi" w:cs="Arial"/>
        </w:rPr>
        <w:t>subject to any legislative or legal requirements</w:t>
      </w:r>
      <w:r w:rsidR="006D09A8">
        <w:rPr>
          <w:rFonts w:eastAsiaTheme="minorHAnsi" w:cs="Arial"/>
        </w:rPr>
        <w:t>.</w:t>
      </w:r>
    </w:p>
    <w:p w:rsidR="00EB7D3B" w:rsidRPr="00EB7D3B" w:rsidRDefault="00EB7D3B" w:rsidP="004C53BB">
      <w:pPr>
        <w:numPr>
          <w:ilvl w:val="0"/>
          <w:numId w:val="15"/>
        </w:numPr>
        <w:ind w:left="851" w:hanging="284"/>
        <w:contextualSpacing/>
        <w:rPr>
          <w:rFonts w:eastAsiaTheme="minorHAnsi" w:cs="Arial"/>
        </w:rPr>
      </w:pPr>
      <w:r w:rsidRPr="00EB7D3B">
        <w:rPr>
          <w:rFonts w:eastAsiaTheme="minorHAnsi" w:cs="Arial"/>
        </w:rPr>
        <w:t>To identify joint investment opportunities and spin-out projects.</w:t>
      </w:r>
    </w:p>
    <w:p w:rsidR="006004A4" w:rsidRPr="00EB7D3B" w:rsidRDefault="006004A4" w:rsidP="006004A4">
      <w:pPr>
        <w:rPr>
          <w:rFonts w:eastAsiaTheme="minorHAnsi" w:cs="Arial"/>
        </w:rPr>
      </w:pPr>
      <w:r>
        <w:rPr>
          <w:rFonts w:eastAsiaTheme="minorHAnsi" w:cs="Arial"/>
        </w:rPr>
        <w:t xml:space="preserve">  </w:t>
      </w:r>
    </w:p>
    <w:p w:rsidR="00321CAA" w:rsidRPr="00321CAA" w:rsidRDefault="006004A4" w:rsidP="004C53BB">
      <w:pPr>
        <w:pStyle w:val="ListParagraph"/>
        <w:numPr>
          <w:ilvl w:val="0"/>
          <w:numId w:val="3"/>
        </w:numPr>
        <w:ind w:left="567" w:hanging="567"/>
        <w:rPr>
          <w:rFonts w:eastAsiaTheme="minorHAnsi" w:cs="Arial"/>
        </w:rPr>
      </w:pPr>
      <w:r>
        <w:rPr>
          <w:rFonts w:eastAsiaTheme="minorHAnsi" w:cs="Arial"/>
        </w:rPr>
        <w:t xml:space="preserve">The partnership is for investment as opposed to procuring </w:t>
      </w:r>
      <w:r w:rsidR="006D09A8">
        <w:rPr>
          <w:rFonts w:eastAsiaTheme="minorHAnsi" w:cs="Arial"/>
        </w:rPr>
        <w:t xml:space="preserve">goods or </w:t>
      </w:r>
      <w:r>
        <w:rPr>
          <w:rFonts w:eastAsiaTheme="minorHAnsi" w:cs="Arial"/>
        </w:rPr>
        <w:t>services and therefore does not require the Council to undertake a competitive selection process</w:t>
      </w:r>
      <w:r w:rsidR="006D09A8">
        <w:rPr>
          <w:rFonts w:eastAsiaTheme="minorHAnsi" w:cs="Arial"/>
        </w:rPr>
        <w:t xml:space="preserve"> compliant with EU procurement regulations</w:t>
      </w:r>
      <w:r w:rsidR="003C1BFE">
        <w:rPr>
          <w:rFonts w:eastAsiaTheme="minorHAnsi" w:cs="Arial"/>
        </w:rPr>
        <w:t xml:space="preserve">. </w:t>
      </w:r>
      <w:r>
        <w:rPr>
          <w:rFonts w:eastAsiaTheme="minorHAnsi" w:cs="Arial"/>
        </w:rPr>
        <w:t>The proposed partnership</w:t>
      </w:r>
      <w:r w:rsidR="003C1BFE">
        <w:rPr>
          <w:rFonts w:eastAsiaTheme="minorHAnsi" w:cs="Arial"/>
        </w:rPr>
        <w:t xml:space="preserve"> with Nuffield College</w:t>
      </w:r>
      <w:r>
        <w:rPr>
          <w:rFonts w:eastAsiaTheme="minorHAnsi" w:cs="Arial"/>
        </w:rPr>
        <w:t xml:space="preserve"> is </w:t>
      </w:r>
      <w:r w:rsidR="005B6DE3">
        <w:rPr>
          <w:rFonts w:eastAsiaTheme="minorHAnsi" w:cs="Arial"/>
        </w:rPr>
        <w:t xml:space="preserve">considered </w:t>
      </w:r>
      <w:r w:rsidR="003C1BFE">
        <w:rPr>
          <w:rFonts w:eastAsiaTheme="minorHAnsi" w:cs="Arial"/>
        </w:rPr>
        <w:t xml:space="preserve">by the Council </w:t>
      </w:r>
      <w:r w:rsidR="005B6DE3">
        <w:rPr>
          <w:rFonts w:eastAsiaTheme="minorHAnsi" w:cs="Arial"/>
        </w:rPr>
        <w:t xml:space="preserve">to be </w:t>
      </w:r>
      <w:r>
        <w:rPr>
          <w:rFonts w:eastAsiaTheme="minorHAnsi" w:cs="Arial"/>
        </w:rPr>
        <w:t xml:space="preserve">consistent with the Council’s procurement requirements as Nuffield College is in the unique position as the predominant landowner in the area with the exclusive ability to work with the Council to create a </w:t>
      </w:r>
      <w:r w:rsidRPr="00EB7D3B">
        <w:rPr>
          <w:rFonts w:eastAsiaTheme="minorHAnsi" w:cs="Arial"/>
        </w:rPr>
        <w:t>mixed-use social science and business quarter that connects major individual sites across the city centre west end.</w:t>
      </w:r>
      <w:r>
        <w:rPr>
          <w:rFonts w:eastAsiaTheme="minorHAnsi" w:cs="Arial"/>
        </w:rPr>
        <w:t xml:space="preserve"> This includes the facility to </w:t>
      </w:r>
      <w:proofErr w:type="gramStart"/>
      <w:r>
        <w:rPr>
          <w:rFonts w:eastAsiaTheme="minorHAnsi" w:cs="Arial"/>
        </w:rPr>
        <w:t>masterplan,</w:t>
      </w:r>
      <w:proofErr w:type="gramEnd"/>
      <w:r>
        <w:rPr>
          <w:rFonts w:eastAsiaTheme="minorHAnsi" w:cs="Arial"/>
        </w:rPr>
        <w:t xml:space="preserve"> transfer uses and deliver sites within a comprehensive development programme, including acquiring or exchanging interests in site</w:t>
      </w:r>
      <w:r w:rsidR="003C1BFE">
        <w:rPr>
          <w:rFonts w:eastAsiaTheme="minorHAnsi" w:cs="Arial"/>
        </w:rPr>
        <w:t xml:space="preserve">s. There will be a competition </w:t>
      </w:r>
      <w:r w:rsidR="00321CAA">
        <w:rPr>
          <w:rFonts w:eastAsiaTheme="minorHAnsi" w:cs="Arial"/>
        </w:rPr>
        <w:t xml:space="preserve">on the open market </w:t>
      </w:r>
      <w:r w:rsidR="003C1BFE">
        <w:rPr>
          <w:rFonts w:eastAsiaTheme="minorHAnsi" w:cs="Arial"/>
        </w:rPr>
        <w:t>for the developer</w:t>
      </w:r>
      <w:r w:rsidR="00321CAA">
        <w:rPr>
          <w:rFonts w:eastAsiaTheme="minorHAnsi" w:cs="Arial"/>
        </w:rPr>
        <w:t xml:space="preserve"> investor partner in due course.</w:t>
      </w:r>
    </w:p>
    <w:p w:rsidR="00E1104D" w:rsidRPr="00E1104D" w:rsidRDefault="00E1104D" w:rsidP="00E1104D">
      <w:pPr>
        <w:rPr>
          <w:rFonts w:eastAsiaTheme="minorHAnsi" w:cs="Arial"/>
        </w:rPr>
      </w:pPr>
    </w:p>
    <w:p w:rsidR="00E1104D" w:rsidRDefault="00E1104D" w:rsidP="004C53BB">
      <w:pPr>
        <w:pStyle w:val="ListParagraph"/>
        <w:ind w:left="0"/>
        <w:rPr>
          <w:rFonts w:eastAsiaTheme="minorHAnsi" w:cs="Arial"/>
        </w:rPr>
      </w:pPr>
      <w:r>
        <w:rPr>
          <w:rFonts w:eastAsiaTheme="minorHAnsi" w:cs="Arial"/>
          <w:b/>
        </w:rPr>
        <w:t xml:space="preserve">Collaboration </w:t>
      </w:r>
      <w:r w:rsidRPr="00EB7D3B">
        <w:rPr>
          <w:rFonts w:eastAsiaTheme="minorHAnsi" w:cs="Arial"/>
          <w:b/>
        </w:rPr>
        <w:t>Projects</w:t>
      </w:r>
    </w:p>
    <w:p w:rsidR="00E1104D" w:rsidRDefault="00E1104D" w:rsidP="00E1104D">
      <w:pPr>
        <w:pStyle w:val="ListParagraph"/>
        <w:ind w:left="360"/>
        <w:rPr>
          <w:rFonts w:eastAsiaTheme="minorHAnsi" w:cs="Arial"/>
        </w:rPr>
      </w:pPr>
    </w:p>
    <w:p w:rsidR="00EB7D3B" w:rsidRPr="00C30E39" w:rsidRDefault="00EB7D3B" w:rsidP="004C53BB">
      <w:pPr>
        <w:pStyle w:val="ListParagraph"/>
        <w:numPr>
          <w:ilvl w:val="0"/>
          <w:numId w:val="3"/>
        </w:numPr>
        <w:ind w:left="567" w:hanging="567"/>
        <w:rPr>
          <w:rFonts w:eastAsiaTheme="minorHAnsi" w:cs="Arial"/>
        </w:rPr>
      </w:pPr>
      <w:r w:rsidRPr="00C30E39">
        <w:rPr>
          <w:rFonts w:eastAsiaTheme="minorHAnsi" w:cs="Arial"/>
        </w:rPr>
        <w:t>It is intended that the following initial projects will be undertaken. Other projects can be added by mutual agreement</w:t>
      </w:r>
      <w:r w:rsidR="00215E5F">
        <w:rPr>
          <w:rFonts w:eastAsiaTheme="minorHAnsi" w:cs="Arial"/>
        </w:rPr>
        <w:t xml:space="preserve"> subject to future CEB reports as necessary.</w:t>
      </w:r>
    </w:p>
    <w:p w:rsidR="00EB7D3B" w:rsidRPr="00EB7D3B" w:rsidRDefault="00EB7D3B" w:rsidP="004C53BB">
      <w:pPr>
        <w:numPr>
          <w:ilvl w:val="0"/>
          <w:numId w:val="16"/>
        </w:numPr>
        <w:ind w:left="851" w:hanging="284"/>
        <w:contextualSpacing/>
        <w:rPr>
          <w:rFonts w:eastAsiaTheme="minorHAnsi" w:cs="Arial"/>
        </w:rPr>
      </w:pPr>
      <w:r w:rsidRPr="00EB7D3B">
        <w:rPr>
          <w:rFonts w:eastAsiaTheme="minorHAnsi" w:cs="Arial"/>
        </w:rPr>
        <w:t xml:space="preserve">Production of an integrated masterplan for the </w:t>
      </w:r>
      <w:r w:rsidR="00215E5F">
        <w:rPr>
          <w:rFonts w:eastAsiaTheme="minorHAnsi" w:cs="Arial"/>
        </w:rPr>
        <w:t xml:space="preserve">Nuffield </w:t>
      </w:r>
      <w:r w:rsidRPr="00EB7D3B">
        <w:rPr>
          <w:rFonts w:eastAsiaTheme="minorHAnsi" w:cs="Arial"/>
        </w:rPr>
        <w:t xml:space="preserve">Island </w:t>
      </w:r>
      <w:r w:rsidR="00E46893">
        <w:rPr>
          <w:rFonts w:eastAsiaTheme="minorHAnsi" w:cs="Arial"/>
        </w:rPr>
        <w:t>S</w:t>
      </w:r>
      <w:r w:rsidRPr="00EB7D3B">
        <w:rPr>
          <w:rFonts w:eastAsiaTheme="minorHAnsi" w:cs="Arial"/>
        </w:rPr>
        <w:t xml:space="preserve">ite- Jam Factory - </w:t>
      </w:r>
      <w:proofErr w:type="spellStart"/>
      <w:r w:rsidRPr="00EB7D3B">
        <w:rPr>
          <w:rFonts w:eastAsiaTheme="minorHAnsi" w:cs="Arial"/>
        </w:rPr>
        <w:t>Oxpens</w:t>
      </w:r>
      <w:proofErr w:type="spellEnd"/>
      <w:r w:rsidRPr="00EB7D3B">
        <w:rPr>
          <w:rFonts w:eastAsiaTheme="minorHAnsi" w:cs="Arial"/>
        </w:rPr>
        <w:t>- Westgate areas, building on the established planning framework  and individual masterplans already in place</w:t>
      </w:r>
    </w:p>
    <w:p w:rsidR="00EB7D3B" w:rsidRPr="00EB7D3B" w:rsidRDefault="00EB7D3B" w:rsidP="004C53BB">
      <w:pPr>
        <w:numPr>
          <w:ilvl w:val="0"/>
          <w:numId w:val="16"/>
        </w:numPr>
        <w:ind w:left="851" w:hanging="284"/>
        <w:contextualSpacing/>
        <w:rPr>
          <w:rFonts w:eastAsiaTheme="minorHAnsi" w:cs="Arial"/>
        </w:rPr>
      </w:pPr>
      <w:r w:rsidRPr="00EB7D3B">
        <w:rPr>
          <w:rFonts w:eastAsiaTheme="minorHAnsi" w:cs="Arial"/>
        </w:rPr>
        <w:t xml:space="preserve">To </w:t>
      </w:r>
      <w:r w:rsidR="003C1BFE">
        <w:rPr>
          <w:rFonts w:eastAsiaTheme="minorHAnsi" w:cs="Arial"/>
        </w:rPr>
        <w:t xml:space="preserve">invest in the </w:t>
      </w:r>
      <w:proofErr w:type="spellStart"/>
      <w:r w:rsidR="003C1BFE">
        <w:rPr>
          <w:rFonts w:eastAsiaTheme="minorHAnsi" w:cs="Arial"/>
        </w:rPr>
        <w:t>Oxpens</w:t>
      </w:r>
      <w:proofErr w:type="spellEnd"/>
      <w:r w:rsidR="003C1BFE">
        <w:rPr>
          <w:rFonts w:eastAsiaTheme="minorHAnsi" w:cs="Arial"/>
        </w:rPr>
        <w:t xml:space="preserve"> site and seek potential </w:t>
      </w:r>
      <w:r w:rsidRPr="00EB7D3B">
        <w:rPr>
          <w:rFonts w:eastAsiaTheme="minorHAnsi" w:cs="Arial"/>
        </w:rPr>
        <w:t xml:space="preserve">further </w:t>
      </w:r>
      <w:r w:rsidR="003C1BFE">
        <w:rPr>
          <w:rFonts w:eastAsiaTheme="minorHAnsi" w:cs="Arial"/>
        </w:rPr>
        <w:t xml:space="preserve">opportunities in the West End area for </w:t>
      </w:r>
      <w:r w:rsidRPr="00EB7D3B">
        <w:rPr>
          <w:rFonts w:eastAsiaTheme="minorHAnsi" w:cs="Arial"/>
        </w:rPr>
        <w:t xml:space="preserve">joint </w:t>
      </w:r>
      <w:r w:rsidR="003C1BFE">
        <w:rPr>
          <w:rFonts w:eastAsiaTheme="minorHAnsi" w:cs="Arial"/>
        </w:rPr>
        <w:t>working and further invest</w:t>
      </w:r>
      <w:r w:rsidR="008D6E2D">
        <w:rPr>
          <w:rFonts w:eastAsiaTheme="minorHAnsi" w:cs="Arial"/>
        </w:rPr>
        <w:t xml:space="preserve">ment (subject to CEB &amp; Council </w:t>
      </w:r>
      <w:r w:rsidR="003C1BFE">
        <w:rPr>
          <w:rFonts w:eastAsiaTheme="minorHAnsi" w:cs="Arial"/>
        </w:rPr>
        <w:t xml:space="preserve">approvals).  </w:t>
      </w:r>
    </w:p>
    <w:p w:rsidR="00EB7D3B" w:rsidRDefault="00EB7D3B" w:rsidP="004C53BB">
      <w:pPr>
        <w:numPr>
          <w:ilvl w:val="0"/>
          <w:numId w:val="16"/>
        </w:numPr>
        <w:ind w:left="851" w:hanging="284"/>
        <w:contextualSpacing/>
        <w:rPr>
          <w:rFonts w:eastAsiaTheme="minorHAnsi" w:cs="Arial"/>
        </w:rPr>
      </w:pPr>
      <w:r w:rsidRPr="00EB7D3B">
        <w:rPr>
          <w:rFonts w:eastAsiaTheme="minorHAnsi" w:cs="Arial"/>
        </w:rPr>
        <w:t xml:space="preserve">To seek to </w:t>
      </w:r>
      <w:r w:rsidR="003C1BFE">
        <w:rPr>
          <w:rFonts w:eastAsiaTheme="minorHAnsi" w:cs="Arial"/>
        </w:rPr>
        <w:t>apply</w:t>
      </w:r>
      <w:r w:rsidRPr="00EB7D3B">
        <w:rPr>
          <w:rFonts w:eastAsiaTheme="minorHAnsi" w:cs="Arial"/>
        </w:rPr>
        <w:t xml:space="preserve"> social science expertise into the Oxford ‘Smart Cities’ programme.</w:t>
      </w:r>
    </w:p>
    <w:p w:rsidR="00DE6443" w:rsidRPr="00215E5F" w:rsidRDefault="00DE6443" w:rsidP="00215E5F">
      <w:pPr>
        <w:rPr>
          <w:rFonts w:cs="Arial"/>
        </w:rPr>
      </w:pPr>
    </w:p>
    <w:p w:rsidR="00DE6443" w:rsidRPr="00C30E39" w:rsidRDefault="00A1734A" w:rsidP="004C53BB">
      <w:pPr>
        <w:rPr>
          <w:rFonts w:cs="Arial"/>
          <w:b/>
        </w:rPr>
      </w:pPr>
      <w:r w:rsidRPr="00C30E39">
        <w:rPr>
          <w:rFonts w:cs="Arial"/>
          <w:b/>
        </w:rPr>
        <w:t>Timing &amp; Way Forward</w:t>
      </w:r>
    </w:p>
    <w:p w:rsidR="00C30E39" w:rsidRPr="003A1D0C" w:rsidRDefault="00DE6443" w:rsidP="003A1D0C">
      <w:pPr>
        <w:ind w:firstLine="360"/>
        <w:rPr>
          <w:rFonts w:cs="Arial"/>
          <w:b/>
        </w:rPr>
      </w:pPr>
      <w:r w:rsidRPr="00C30E39">
        <w:rPr>
          <w:rFonts w:cs="Arial"/>
          <w:b/>
        </w:rPr>
        <w:t xml:space="preserve"> </w:t>
      </w:r>
    </w:p>
    <w:p w:rsidR="00C30E39" w:rsidRDefault="00DB040D" w:rsidP="004C53BB">
      <w:pPr>
        <w:pStyle w:val="PlainText"/>
        <w:numPr>
          <w:ilvl w:val="0"/>
          <w:numId w:val="3"/>
        </w:numPr>
        <w:ind w:left="567" w:hanging="774"/>
      </w:pPr>
      <w:r w:rsidRPr="00C30E39">
        <w:rPr>
          <w:rFonts w:cs="Arial"/>
          <w:szCs w:val="24"/>
        </w:rPr>
        <w:t>The Council proposes to acquire the railway lands</w:t>
      </w:r>
      <w:r w:rsidR="00EE3E0E" w:rsidRPr="00C30E39">
        <w:rPr>
          <w:rFonts w:cs="Arial"/>
          <w:szCs w:val="24"/>
        </w:rPr>
        <w:t xml:space="preserve"> jointly with Nuffield College and</w:t>
      </w:r>
      <w:r w:rsidR="00A3451C" w:rsidRPr="00C30E39">
        <w:rPr>
          <w:rFonts w:cs="Arial"/>
          <w:szCs w:val="24"/>
        </w:rPr>
        <w:t xml:space="preserve"> </w:t>
      </w:r>
      <w:r w:rsidR="00754449">
        <w:rPr>
          <w:rFonts w:cs="Arial"/>
          <w:szCs w:val="24"/>
        </w:rPr>
        <w:t>to</w:t>
      </w:r>
      <w:r w:rsidR="00EE3E0E" w:rsidRPr="00C30E39">
        <w:rPr>
          <w:rFonts w:cs="Arial"/>
          <w:szCs w:val="24"/>
        </w:rPr>
        <w:t xml:space="preserve"> </w:t>
      </w:r>
      <w:r w:rsidR="00754449">
        <w:rPr>
          <w:rFonts w:cs="Arial"/>
          <w:szCs w:val="24"/>
        </w:rPr>
        <w:t xml:space="preserve">plan and </w:t>
      </w:r>
      <w:r w:rsidR="00EE3E0E" w:rsidRPr="00C30E39">
        <w:rPr>
          <w:rFonts w:cs="Arial"/>
          <w:szCs w:val="24"/>
        </w:rPr>
        <w:t>promote mixed-use development</w:t>
      </w:r>
      <w:r w:rsidR="00754449">
        <w:rPr>
          <w:rFonts w:cs="Arial"/>
          <w:szCs w:val="24"/>
        </w:rPr>
        <w:t xml:space="preserve"> of the site</w:t>
      </w:r>
      <w:r w:rsidR="00754449" w:rsidRPr="00754449">
        <w:rPr>
          <w:rFonts w:cs="Arial"/>
          <w:szCs w:val="24"/>
        </w:rPr>
        <w:t xml:space="preserve"> </w:t>
      </w:r>
      <w:r w:rsidR="00754449">
        <w:rPr>
          <w:rFonts w:cs="Arial"/>
          <w:szCs w:val="24"/>
        </w:rPr>
        <w:t>in combination</w:t>
      </w:r>
      <w:r w:rsidR="00754449" w:rsidRPr="00C30E39">
        <w:rPr>
          <w:rFonts w:cs="Arial"/>
          <w:szCs w:val="24"/>
        </w:rPr>
        <w:t xml:space="preserve"> with the Council’s adjoining </w:t>
      </w:r>
      <w:r w:rsidR="00A45F62">
        <w:rPr>
          <w:rFonts w:cs="Arial"/>
          <w:szCs w:val="24"/>
        </w:rPr>
        <w:t xml:space="preserve">land </w:t>
      </w:r>
      <w:r w:rsidR="00754449" w:rsidRPr="00C30E39">
        <w:rPr>
          <w:rFonts w:cs="Arial"/>
          <w:szCs w:val="24"/>
        </w:rPr>
        <w:t>holdings</w:t>
      </w:r>
      <w:r w:rsidR="00EE3E0E" w:rsidRPr="00C30E39">
        <w:rPr>
          <w:rFonts w:cs="Arial"/>
          <w:szCs w:val="24"/>
        </w:rPr>
        <w:t>.</w:t>
      </w:r>
      <w:r w:rsidR="00D500C8" w:rsidRPr="00C30E39">
        <w:rPr>
          <w:rFonts w:cs="Arial"/>
          <w:szCs w:val="24"/>
        </w:rPr>
        <w:t xml:space="preserve"> </w:t>
      </w:r>
      <w:r w:rsidR="00C30E39">
        <w:rPr>
          <w:rFonts w:cs="Arial"/>
        </w:rPr>
        <w:t>Nuffield College has confirmed (</w:t>
      </w:r>
      <w:r w:rsidR="00C30E39">
        <w:t xml:space="preserve">subject to contractual detail and procedural matters) that </w:t>
      </w:r>
      <w:r w:rsidR="00C30E39">
        <w:rPr>
          <w:rFonts w:cs="Arial"/>
        </w:rPr>
        <w:t xml:space="preserve">it </w:t>
      </w:r>
      <w:r w:rsidR="00C30E39">
        <w:t xml:space="preserve">is prepared to enter into a </w:t>
      </w:r>
      <w:r w:rsidR="002C6AA8">
        <w:t>50–</w:t>
      </w:r>
      <w:r w:rsidR="00003510">
        <w:t xml:space="preserve">50 </w:t>
      </w:r>
      <w:r w:rsidR="00C30E39">
        <w:t>JV partnership with the Council and will invest half the cost of the acquisition of the LCR land.</w:t>
      </w:r>
    </w:p>
    <w:p w:rsidR="00C30E39" w:rsidRDefault="00C30E39" w:rsidP="00C30E39">
      <w:pPr>
        <w:pStyle w:val="PlainText"/>
      </w:pPr>
    </w:p>
    <w:p w:rsidR="00807CE6" w:rsidRDefault="00EE3E0E" w:rsidP="004C53BB">
      <w:pPr>
        <w:pStyle w:val="ListParagraph"/>
        <w:numPr>
          <w:ilvl w:val="0"/>
          <w:numId w:val="3"/>
        </w:numPr>
        <w:ind w:left="567" w:hanging="567"/>
        <w:rPr>
          <w:rFonts w:cs="Arial"/>
        </w:rPr>
      </w:pPr>
      <w:r w:rsidRPr="00C30E39">
        <w:rPr>
          <w:rFonts w:cs="Arial"/>
        </w:rPr>
        <w:t>Following acquisition</w:t>
      </w:r>
      <w:r w:rsidR="00003510">
        <w:rPr>
          <w:rFonts w:cs="Arial"/>
        </w:rPr>
        <w:t xml:space="preserve"> of the LCR land</w:t>
      </w:r>
      <w:r w:rsidRPr="00C30E39">
        <w:rPr>
          <w:rFonts w:cs="Arial"/>
        </w:rPr>
        <w:t xml:space="preserve">, </w:t>
      </w:r>
      <w:r w:rsidR="00A1734A" w:rsidRPr="00C30E39">
        <w:rPr>
          <w:rFonts w:cs="Arial"/>
        </w:rPr>
        <w:t xml:space="preserve">a </w:t>
      </w:r>
      <w:r w:rsidR="00487CE9" w:rsidRPr="00C30E39">
        <w:rPr>
          <w:rFonts w:cs="Arial"/>
        </w:rPr>
        <w:t>competiti</w:t>
      </w:r>
      <w:r w:rsidR="00003510">
        <w:rPr>
          <w:rFonts w:cs="Arial"/>
        </w:rPr>
        <w:t>ve process</w:t>
      </w:r>
      <w:r w:rsidR="00487CE9" w:rsidRPr="00C30E39">
        <w:rPr>
          <w:rFonts w:cs="Arial"/>
        </w:rPr>
        <w:t xml:space="preserve"> </w:t>
      </w:r>
      <w:r w:rsidRPr="00C30E39">
        <w:rPr>
          <w:rFonts w:cs="Arial"/>
        </w:rPr>
        <w:t xml:space="preserve">will be undertaken </w:t>
      </w:r>
      <w:r w:rsidR="00487CE9" w:rsidRPr="00C30E39">
        <w:rPr>
          <w:rFonts w:cs="Arial"/>
        </w:rPr>
        <w:t xml:space="preserve">for a </w:t>
      </w:r>
      <w:r w:rsidR="00E46893">
        <w:rPr>
          <w:rFonts w:cs="Arial"/>
        </w:rPr>
        <w:t xml:space="preserve">private sector </w:t>
      </w:r>
      <w:r w:rsidR="00487CE9" w:rsidRPr="00C30E39">
        <w:rPr>
          <w:rFonts w:cs="Arial"/>
        </w:rPr>
        <w:t>p</w:t>
      </w:r>
      <w:r w:rsidR="00A1734A" w:rsidRPr="00C30E39">
        <w:rPr>
          <w:rFonts w:cs="Arial"/>
        </w:rPr>
        <w:t>artner</w:t>
      </w:r>
      <w:r w:rsidR="002C6AA8">
        <w:rPr>
          <w:rFonts w:cs="Arial"/>
        </w:rPr>
        <w:t>. T</w:t>
      </w:r>
      <w:r w:rsidR="00A1734A" w:rsidRPr="00C30E39">
        <w:rPr>
          <w:rFonts w:cs="Arial"/>
        </w:rPr>
        <w:t xml:space="preserve">he development will </w:t>
      </w:r>
      <w:r w:rsidR="002C6AA8">
        <w:rPr>
          <w:rFonts w:cs="Arial"/>
        </w:rPr>
        <w:t xml:space="preserve">then </w:t>
      </w:r>
      <w:r w:rsidR="00A1734A" w:rsidRPr="00C30E39">
        <w:rPr>
          <w:rFonts w:cs="Arial"/>
        </w:rPr>
        <w:lastRenderedPageBreak/>
        <w:t xml:space="preserve">proceed with </w:t>
      </w:r>
      <w:r w:rsidR="00807CE6" w:rsidRPr="00C30E39">
        <w:rPr>
          <w:rFonts w:cs="Arial"/>
        </w:rPr>
        <w:t xml:space="preserve">planning permission sought, </w:t>
      </w:r>
      <w:r w:rsidR="00A1734A" w:rsidRPr="00C30E39">
        <w:rPr>
          <w:rFonts w:cs="Arial"/>
        </w:rPr>
        <w:t>strategic infrastructure being installed, and onwar</w:t>
      </w:r>
      <w:r w:rsidR="00807CE6" w:rsidRPr="00C30E39">
        <w:rPr>
          <w:rFonts w:cs="Arial"/>
        </w:rPr>
        <w:t>d sale of plots for development of housing and commercial properties.</w:t>
      </w:r>
      <w:r w:rsidR="00931890" w:rsidRPr="00C30E39">
        <w:rPr>
          <w:rFonts w:cs="Arial"/>
        </w:rPr>
        <w:t xml:space="preserve"> </w:t>
      </w:r>
    </w:p>
    <w:p w:rsidR="00215E5F" w:rsidRPr="006E06FB" w:rsidRDefault="00215E5F" w:rsidP="006E06FB">
      <w:pPr>
        <w:rPr>
          <w:rFonts w:cs="Arial"/>
        </w:rPr>
      </w:pPr>
    </w:p>
    <w:p w:rsidR="00215E5F" w:rsidRPr="00C30E39" w:rsidRDefault="006E06FB" w:rsidP="004C53BB">
      <w:pPr>
        <w:pStyle w:val="ListParagraph"/>
        <w:numPr>
          <w:ilvl w:val="0"/>
          <w:numId w:val="3"/>
        </w:numPr>
        <w:ind w:left="567" w:hanging="567"/>
        <w:rPr>
          <w:rFonts w:cs="Arial"/>
        </w:rPr>
      </w:pPr>
      <w:r>
        <w:rPr>
          <w:rFonts w:cs="Arial"/>
        </w:rPr>
        <w:t xml:space="preserve">It should be noted that </w:t>
      </w:r>
      <w:r w:rsidR="002C6AA8">
        <w:rPr>
          <w:rFonts w:cs="Arial"/>
        </w:rPr>
        <w:t>the G</w:t>
      </w:r>
      <w:r w:rsidRPr="006E06FB">
        <w:rPr>
          <w:rFonts w:cs="Arial"/>
        </w:rPr>
        <w:t>overnment</w:t>
      </w:r>
      <w:r w:rsidR="000B143F">
        <w:rPr>
          <w:rFonts w:cs="Arial"/>
        </w:rPr>
        <w:t>’s</w:t>
      </w:r>
      <w:r w:rsidRPr="006E06FB">
        <w:rPr>
          <w:rFonts w:cs="Arial"/>
        </w:rPr>
        <w:t xml:space="preserve"> change</w:t>
      </w:r>
      <w:r w:rsidR="00D34BFD">
        <w:rPr>
          <w:rFonts w:cs="Arial"/>
        </w:rPr>
        <w:t xml:space="preserve">s </w:t>
      </w:r>
      <w:r w:rsidR="000B143F">
        <w:rPr>
          <w:rFonts w:cs="Arial"/>
        </w:rPr>
        <w:t>to</w:t>
      </w:r>
      <w:r w:rsidR="00D34BFD">
        <w:rPr>
          <w:rFonts w:cs="Arial"/>
        </w:rPr>
        <w:t xml:space="preserve"> planning</w:t>
      </w:r>
      <w:r w:rsidR="006004A4">
        <w:rPr>
          <w:rFonts w:cs="Arial"/>
        </w:rPr>
        <w:t xml:space="preserve"> policy</w:t>
      </w:r>
      <w:r w:rsidR="00D34BFD">
        <w:rPr>
          <w:rFonts w:cs="Arial"/>
        </w:rPr>
        <w:t xml:space="preserve"> regarding brownfield</w:t>
      </w:r>
      <w:r w:rsidRPr="006E06FB">
        <w:rPr>
          <w:rFonts w:cs="Arial"/>
        </w:rPr>
        <w:t xml:space="preserve"> sites</w:t>
      </w:r>
      <w:r w:rsidR="00D34BFD">
        <w:rPr>
          <w:rFonts w:cs="Arial"/>
        </w:rPr>
        <w:t>,</w:t>
      </w:r>
      <w:r w:rsidRPr="006E06FB">
        <w:rPr>
          <w:rFonts w:cs="Arial"/>
        </w:rPr>
        <w:t xml:space="preserve"> permitted development and affordable housing</w:t>
      </w:r>
      <w:r w:rsidR="002C6AA8">
        <w:rPr>
          <w:rFonts w:cs="Arial"/>
        </w:rPr>
        <w:t>, may mean</w:t>
      </w:r>
      <w:r w:rsidR="00D34BFD">
        <w:rPr>
          <w:rFonts w:cs="Arial"/>
        </w:rPr>
        <w:t xml:space="preserve"> changes that impact on the site</w:t>
      </w:r>
      <w:r w:rsidRPr="006E06FB">
        <w:rPr>
          <w:rFonts w:cs="Arial"/>
        </w:rPr>
        <w:t xml:space="preserve"> across the period of th</w:t>
      </w:r>
      <w:r w:rsidR="000B143F">
        <w:rPr>
          <w:rFonts w:cs="Arial"/>
        </w:rPr>
        <w:t>e</w:t>
      </w:r>
      <w:r w:rsidRPr="006E06FB">
        <w:rPr>
          <w:rFonts w:cs="Arial"/>
        </w:rPr>
        <w:t xml:space="preserve"> development.</w:t>
      </w:r>
      <w:r w:rsidR="00215E5F">
        <w:rPr>
          <w:rFonts w:cs="Arial"/>
        </w:rPr>
        <w:t xml:space="preserve"> </w:t>
      </w:r>
      <w:r w:rsidR="00D34BFD">
        <w:rPr>
          <w:rFonts w:cs="Arial"/>
        </w:rPr>
        <w:t xml:space="preserve">To mitigate the </w:t>
      </w:r>
      <w:r w:rsidR="000B143F">
        <w:rPr>
          <w:rFonts w:cs="Arial"/>
        </w:rPr>
        <w:t xml:space="preserve">potential </w:t>
      </w:r>
      <w:r w:rsidR="00D34BFD">
        <w:rPr>
          <w:rFonts w:cs="Arial"/>
        </w:rPr>
        <w:t>impact the</w:t>
      </w:r>
      <w:r w:rsidR="00E2172F">
        <w:rPr>
          <w:rFonts w:cs="Arial"/>
        </w:rPr>
        <w:t xml:space="preserve"> Council will, as a</w:t>
      </w:r>
      <w:r w:rsidR="00D34BFD">
        <w:rPr>
          <w:rFonts w:cs="Arial"/>
        </w:rPr>
        <w:t xml:space="preserve"> partner </w:t>
      </w:r>
      <w:r w:rsidR="00967D69">
        <w:rPr>
          <w:rFonts w:cs="Arial"/>
        </w:rPr>
        <w:t xml:space="preserve">in </w:t>
      </w:r>
      <w:r w:rsidR="00D34BFD">
        <w:rPr>
          <w:rFonts w:cs="Arial"/>
        </w:rPr>
        <w:t xml:space="preserve">the investment vehicle, have certain matters reserved for </w:t>
      </w:r>
      <w:r w:rsidR="00121CC1">
        <w:rPr>
          <w:rFonts w:cs="Arial"/>
        </w:rPr>
        <w:t xml:space="preserve">reference back to </w:t>
      </w:r>
      <w:r w:rsidR="00D34BFD">
        <w:rPr>
          <w:rFonts w:cs="Arial"/>
        </w:rPr>
        <w:t xml:space="preserve">(elected) Members, </w:t>
      </w:r>
      <w:r w:rsidR="00121CC1">
        <w:rPr>
          <w:rFonts w:cs="Arial"/>
        </w:rPr>
        <w:t>in particular</w:t>
      </w:r>
      <w:r w:rsidR="00D34BFD">
        <w:rPr>
          <w:rFonts w:cs="Arial"/>
        </w:rPr>
        <w:t>, affordable housing policy.</w:t>
      </w:r>
      <w:r w:rsidR="00E2172F">
        <w:rPr>
          <w:rFonts w:cs="Arial"/>
        </w:rPr>
        <w:t xml:space="preserve"> T</w:t>
      </w:r>
      <w:r w:rsidR="00ED56EA">
        <w:rPr>
          <w:rFonts w:cs="Arial"/>
        </w:rPr>
        <w:t xml:space="preserve">he baseline scheme for development will be in accordance with the </w:t>
      </w:r>
      <w:proofErr w:type="spellStart"/>
      <w:r w:rsidR="00ED56EA">
        <w:rPr>
          <w:rFonts w:cs="Arial"/>
        </w:rPr>
        <w:t>Oxpens</w:t>
      </w:r>
      <w:proofErr w:type="spellEnd"/>
      <w:r w:rsidR="00ED56EA">
        <w:rPr>
          <w:rFonts w:cs="Arial"/>
        </w:rPr>
        <w:t xml:space="preserve"> Masterplan SPD and deliver a sustainable mixed-use scheme including affordable housing</w:t>
      </w:r>
      <w:r w:rsidR="00754449">
        <w:rPr>
          <w:rFonts w:cs="Arial"/>
        </w:rPr>
        <w:t xml:space="preserve"> in accordance with policy</w:t>
      </w:r>
      <w:r w:rsidR="00ED56EA">
        <w:rPr>
          <w:rFonts w:cs="Arial"/>
        </w:rPr>
        <w:t>.</w:t>
      </w:r>
      <w:r w:rsidR="00E2172F">
        <w:rPr>
          <w:rFonts w:cs="Arial"/>
        </w:rPr>
        <w:t xml:space="preserve"> It is recognised that over the lifetime of the development the scheme may need to flex and compromises between the partners may be required if circumstances change. The partnership will contain deadlock and dispute resolution processes as a last resort, similar to those in the Barton LLP agreement.   </w:t>
      </w:r>
    </w:p>
    <w:p w:rsidR="00807CE6" w:rsidRPr="00C30E39" w:rsidRDefault="00807CE6" w:rsidP="004C53BB">
      <w:pPr>
        <w:pStyle w:val="ListParagraph"/>
        <w:ind w:left="567" w:hanging="567"/>
        <w:rPr>
          <w:rFonts w:cs="Arial"/>
        </w:rPr>
      </w:pPr>
    </w:p>
    <w:p w:rsidR="004B2C5E" w:rsidRDefault="00931890" w:rsidP="004C53BB">
      <w:pPr>
        <w:pStyle w:val="ListParagraph"/>
        <w:numPr>
          <w:ilvl w:val="0"/>
          <w:numId w:val="3"/>
        </w:numPr>
        <w:ind w:left="567" w:hanging="567"/>
        <w:rPr>
          <w:rFonts w:cs="Arial"/>
        </w:rPr>
      </w:pPr>
      <w:r w:rsidRPr="00C30E39">
        <w:rPr>
          <w:rFonts w:cs="Arial"/>
        </w:rPr>
        <w:t>The priv</w:t>
      </w:r>
      <w:r w:rsidR="00807CE6" w:rsidRPr="00C30E39">
        <w:rPr>
          <w:rFonts w:cs="Arial"/>
        </w:rPr>
        <w:t>ate sector partner would take an interest in the investment vehicle, alongside the Council and Nuffield</w:t>
      </w:r>
      <w:r w:rsidR="00B414F7">
        <w:rPr>
          <w:rFonts w:cs="Arial"/>
        </w:rPr>
        <w:t xml:space="preserve"> and hence dilute the initial 50:50 partnership</w:t>
      </w:r>
      <w:r w:rsidR="004B2C5E">
        <w:rPr>
          <w:rFonts w:cs="Arial"/>
        </w:rPr>
        <w:t xml:space="preserve">. The final terms will </w:t>
      </w:r>
      <w:r w:rsidR="00B414F7">
        <w:rPr>
          <w:rFonts w:cs="Arial"/>
        </w:rPr>
        <w:t>be  subject to</w:t>
      </w:r>
      <w:r w:rsidR="004B2C5E">
        <w:rPr>
          <w:rFonts w:cs="Arial"/>
        </w:rPr>
        <w:t xml:space="preserve"> negotiation and would be remitted back to CEB for approval</w:t>
      </w:r>
      <w:r w:rsidR="00807CE6" w:rsidRPr="00C30E39">
        <w:rPr>
          <w:rFonts w:cs="Arial"/>
        </w:rPr>
        <w:t xml:space="preserve">, </w:t>
      </w:r>
      <w:r w:rsidR="004B2C5E">
        <w:rPr>
          <w:rFonts w:cs="Arial"/>
        </w:rPr>
        <w:t xml:space="preserve">but </w:t>
      </w:r>
      <w:r w:rsidR="006F7596">
        <w:rPr>
          <w:rFonts w:cs="Arial"/>
        </w:rPr>
        <w:t>are expected to incorporate</w:t>
      </w:r>
      <w:r w:rsidR="004B2C5E">
        <w:rPr>
          <w:rFonts w:cs="Arial"/>
        </w:rPr>
        <w:t xml:space="preserve"> the following principles:</w:t>
      </w:r>
    </w:p>
    <w:p w:rsidR="004B2C5E" w:rsidRDefault="004B2C5E" w:rsidP="004B2C5E">
      <w:pPr>
        <w:pStyle w:val="ListParagraph"/>
        <w:ind w:left="360"/>
        <w:rPr>
          <w:rFonts w:cs="Arial"/>
        </w:rPr>
      </w:pPr>
    </w:p>
    <w:p w:rsidR="004B2C5E" w:rsidRDefault="004B2C5E" w:rsidP="004B2C5E">
      <w:pPr>
        <w:pStyle w:val="ListParagraph"/>
        <w:numPr>
          <w:ilvl w:val="1"/>
          <w:numId w:val="3"/>
        </w:numPr>
        <w:rPr>
          <w:rFonts w:cs="Arial"/>
        </w:rPr>
      </w:pPr>
      <w:r>
        <w:rPr>
          <w:rFonts w:cs="Arial"/>
        </w:rPr>
        <w:t xml:space="preserve">The private sector partner will expect to become a 50% partner </w:t>
      </w:r>
      <w:r w:rsidR="006F7596">
        <w:rPr>
          <w:rFonts w:cs="Arial"/>
        </w:rPr>
        <w:t xml:space="preserve">(and is unlikely to accept less) </w:t>
      </w:r>
      <w:r>
        <w:rPr>
          <w:rFonts w:cs="Arial"/>
        </w:rPr>
        <w:t>in exchange for providing funding</w:t>
      </w:r>
      <w:r w:rsidR="004B54B9">
        <w:rPr>
          <w:rFonts w:cs="Arial"/>
        </w:rPr>
        <w:t>,</w:t>
      </w:r>
      <w:r>
        <w:rPr>
          <w:rFonts w:cs="Arial"/>
        </w:rPr>
        <w:t xml:space="preserve"> </w:t>
      </w:r>
      <w:r w:rsidR="006F7596">
        <w:rPr>
          <w:rFonts w:cs="Arial"/>
        </w:rPr>
        <w:t>with the Council and Nuffield each holding 25%. However, agreement between all the parties will be required, or reference to resolution process as referred to above.</w:t>
      </w:r>
    </w:p>
    <w:p w:rsidR="006F7596" w:rsidRDefault="006F7596" w:rsidP="006F7596">
      <w:pPr>
        <w:pStyle w:val="ListParagraph"/>
        <w:numPr>
          <w:ilvl w:val="1"/>
          <w:numId w:val="3"/>
        </w:numPr>
        <w:rPr>
          <w:rFonts w:cs="Arial"/>
        </w:rPr>
      </w:pPr>
      <w:r w:rsidRPr="00C30E39">
        <w:rPr>
          <w:rFonts w:cs="Arial"/>
        </w:rPr>
        <w:t>The Council’</w:t>
      </w:r>
      <w:r>
        <w:rPr>
          <w:rFonts w:cs="Arial"/>
        </w:rPr>
        <w:t>s adjoining</w:t>
      </w:r>
      <w:r w:rsidRPr="00C30E39">
        <w:rPr>
          <w:rFonts w:cs="Arial"/>
        </w:rPr>
        <w:t xml:space="preserve"> land </w:t>
      </w:r>
      <w:r w:rsidR="00754449">
        <w:rPr>
          <w:rFonts w:cs="Arial"/>
        </w:rPr>
        <w:t>will</w:t>
      </w:r>
      <w:r w:rsidRPr="00C30E39">
        <w:rPr>
          <w:rFonts w:cs="Arial"/>
        </w:rPr>
        <w:t xml:space="preserve"> be </w:t>
      </w:r>
      <w:r w:rsidR="00754449">
        <w:rPr>
          <w:rFonts w:cs="Arial"/>
        </w:rPr>
        <w:t>sold</w:t>
      </w:r>
      <w:r w:rsidRPr="00C30E39">
        <w:rPr>
          <w:rFonts w:cs="Arial"/>
        </w:rPr>
        <w:t xml:space="preserve"> </w:t>
      </w:r>
      <w:r w:rsidR="002626A7">
        <w:rPr>
          <w:rFonts w:cs="Arial"/>
        </w:rPr>
        <w:t xml:space="preserve">to the investment vehicle </w:t>
      </w:r>
      <w:r w:rsidR="00754449">
        <w:rPr>
          <w:rFonts w:cs="Arial"/>
        </w:rPr>
        <w:t xml:space="preserve">for development </w:t>
      </w:r>
      <w:r w:rsidR="002626A7">
        <w:rPr>
          <w:rFonts w:cs="Arial"/>
        </w:rPr>
        <w:t xml:space="preserve">at </w:t>
      </w:r>
      <w:r w:rsidRPr="00C30E39">
        <w:rPr>
          <w:rFonts w:cs="Arial"/>
        </w:rPr>
        <w:t>an agreed price subject to an independent valuation</w:t>
      </w:r>
      <w:r>
        <w:rPr>
          <w:rFonts w:cs="Arial"/>
        </w:rPr>
        <w:t xml:space="preserve"> and a minimum price payable</w:t>
      </w:r>
      <w:r w:rsidRPr="00C30E39">
        <w:rPr>
          <w:rFonts w:cs="Arial"/>
        </w:rPr>
        <w:t>.</w:t>
      </w:r>
      <w:r w:rsidR="00754449">
        <w:rPr>
          <w:rFonts w:cs="Arial"/>
        </w:rPr>
        <w:t xml:space="preserve"> </w:t>
      </w:r>
    </w:p>
    <w:p w:rsidR="006F7596" w:rsidRDefault="006F7596" w:rsidP="006F7596">
      <w:pPr>
        <w:pStyle w:val="ListParagraph"/>
        <w:numPr>
          <w:ilvl w:val="1"/>
          <w:numId w:val="3"/>
        </w:numPr>
        <w:rPr>
          <w:rFonts w:cs="Arial"/>
        </w:rPr>
      </w:pPr>
      <w:r w:rsidRPr="006F7596">
        <w:rPr>
          <w:rFonts w:cs="Arial"/>
        </w:rPr>
        <w:t xml:space="preserve">The private sector partner may partially refund </w:t>
      </w:r>
      <w:r w:rsidR="00807CE6" w:rsidRPr="006F7596">
        <w:rPr>
          <w:rFonts w:cs="Arial"/>
        </w:rPr>
        <w:t xml:space="preserve">the Council’s initial cost </w:t>
      </w:r>
      <w:r w:rsidR="004B54B9">
        <w:rPr>
          <w:rFonts w:cs="Arial"/>
        </w:rPr>
        <w:t xml:space="preserve">of </w:t>
      </w:r>
      <w:r w:rsidR="00931890" w:rsidRPr="006F7596">
        <w:rPr>
          <w:rFonts w:cs="Arial"/>
        </w:rPr>
        <w:t>acquiring the railway lands</w:t>
      </w:r>
      <w:r w:rsidR="00ED56EA" w:rsidRPr="006F7596">
        <w:rPr>
          <w:rFonts w:cs="Arial"/>
        </w:rPr>
        <w:t xml:space="preserve"> (if required)</w:t>
      </w:r>
      <w:r w:rsidR="00807CE6" w:rsidRPr="006F7596">
        <w:rPr>
          <w:rFonts w:cs="Arial"/>
        </w:rPr>
        <w:t xml:space="preserve"> </w:t>
      </w:r>
      <w:r w:rsidR="00931890" w:rsidRPr="006F7596">
        <w:rPr>
          <w:rFonts w:cs="Arial"/>
        </w:rPr>
        <w:t>-</w:t>
      </w:r>
      <w:r w:rsidR="00807CE6" w:rsidRPr="006F7596">
        <w:rPr>
          <w:rFonts w:cs="Arial"/>
        </w:rPr>
        <w:t xml:space="preserve"> </w:t>
      </w:r>
      <w:r w:rsidR="00931890" w:rsidRPr="006F7596">
        <w:rPr>
          <w:rFonts w:cs="Arial"/>
        </w:rPr>
        <w:t>with the balance of the land value together with any development uplift being returned to the Council</w:t>
      </w:r>
      <w:r w:rsidR="00807CE6" w:rsidRPr="006F7596">
        <w:rPr>
          <w:rFonts w:cs="Arial"/>
        </w:rPr>
        <w:t xml:space="preserve"> and Nuffield</w:t>
      </w:r>
      <w:r>
        <w:rPr>
          <w:rFonts w:cs="Arial"/>
        </w:rPr>
        <w:t xml:space="preserve"> as development takes place.</w:t>
      </w:r>
    </w:p>
    <w:p w:rsidR="006B1D25" w:rsidRDefault="006B1D25" w:rsidP="006F7596">
      <w:pPr>
        <w:pStyle w:val="ListParagraph"/>
        <w:numPr>
          <w:ilvl w:val="1"/>
          <w:numId w:val="3"/>
        </w:numPr>
        <w:rPr>
          <w:rFonts w:cs="Arial"/>
        </w:rPr>
      </w:pPr>
      <w:r>
        <w:rPr>
          <w:rFonts w:cs="Arial"/>
        </w:rPr>
        <w:t>There will be a profit share agreement between the parties.</w:t>
      </w:r>
    </w:p>
    <w:p w:rsidR="006B1D25" w:rsidRDefault="006B1D25" w:rsidP="006F7596">
      <w:pPr>
        <w:pStyle w:val="ListParagraph"/>
        <w:numPr>
          <w:ilvl w:val="1"/>
          <w:numId w:val="3"/>
        </w:numPr>
        <w:rPr>
          <w:rFonts w:cs="Arial"/>
        </w:rPr>
      </w:pPr>
      <w:r>
        <w:rPr>
          <w:rFonts w:cs="Arial"/>
        </w:rPr>
        <w:t>The partners may have the opportunity to acquire elements of the completed development</w:t>
      </w:r>
      <w:r w:rsidR="00754449">
        <w:rPr>
          <w:rFonts w:cs="Arial"/>
        </w:rPr>
        <w:t xml:space="preserve"> </w:t>
      </w:r>
      <w:r>
        <w:rPr>
          <w:rFonts w:cs="Arial"/>
        </w:rPr>
        <w:t>-</w:t>
      </w:r>
      <w:r w:rsidR="00754449">
        <w:rPr>
          <w:rFonts w:cs="Arial"/>
        </w:rPr>
        <w:t xml:space="preserve"> </w:t>
      </w:r>
      <w:r>
        <w:rPr>
          <w:rFonts w:cs="Arial"/>
        </w:rPr>
        <w:t>for example the Council may have an interest in the affordable housing.</w:t>
      </w:r>
    </w:p>
    <w:p w:rsidR="00A1734A" w:rsidRPr="006F7596" w:rsidRDefault="00D500C8" w:rsidP="006F7596">
      <w:pPr>
        <w:pStyle w:val="ListParagraph"/>
        <w:numPr>
          <w:ilvl w:val="1"/>
          <w:numId w:val="3"/>
        </w:numPr>
        <w:rPr>
          <w:rFonts w:cs="Arial"/>
        </w:rPr>
      </w:pPr>
      <w:r w:rsidRPr="006F7596">
        <w:rPr>
          <w:rFonts w:cs="Arial"/>
        </w:rPr>
        <w:t>The intention is</w:t>
      </w:r>
      <w:r w:rsidR="00CE4B82" w:rsidRPr="006F7596">
        <w:rPr>
          <w:rFonts w:cs="Arial"/>
        </w:rPr>
        <w:t xml:space="preserve"> to have </w:t>
      </w:r>
      <w:r w:rsidRPr="006F7596">
        <w:rPr>
          <w:rFonts w:cs="Arial"/>
        </w:rPr>
        <w:t>a</w:t>
      </w:r>
      <w:r w:rsidR="00CE4B82" w:rsidRPr="006F7596">
        <w:rPr>
          <w:rFonts w:cs="Arial"/>
        </w:rPr>
        <w:t xml:space="preserve"> n</w:t>
      </w:r>
      <w:r w:rsidR="0004640D" w:rsidRPr="006F7596">
        <w:rPr>
          <w:rFonts w:cs="Arial"/>
        </w:rPr>
        <w:t xml:space="preserve">ew </w:t>
      </w:r>
      <w:r w:rsidR="00807CE6" w:rsidRPr="006F7596">
        <w:rPr>
          <w:rFonts w:cs="Arial"/>
        </w:rPr>
        <w:t xml:space="preserve">private sector </w:t>
      </w:r>
      <w:r w:rsidR="0004640D" w:rsidRPr="006F7596">
        <w:rPr>
          <w:rFonts w:cs="Arial"/>
        </w:rPr>
        <w:t xml:space="preserve">partner in place within six </w:t>
      </w:r>
      <w:r w:rsidR="00CE4B82" w:rsidRPr="006F7596">
        <w:rPr>
          <w:rFonts w:cs="Arial"/>
        </w:rPr>
        <w:t>months</w:t>
      </w:r>
      <w:r w:rsidRPr="006F7596">
        <w:rPr>
          <w:rFonts w:cs="Arial"/>
        </w:rPr>
        <w:t xml:space="preserve"> of the acquisition</w:t>
      </w:r>
      <w:r w:rsidR="004038C3">
        <w:rPr>
          <w:rFonts w:cs="Arial"/>
        </w:rPr>
        <w:t xml:space="preserve"> of the railway land</w:t>
      </w:r>
      <w:r w:rsidR="009849F3">
        <w:rPr>
          <w:rFonts w:cs="Arial"/>
        </w:rPr>
        <w:t>s</w:t>
      </w:r>
      <w:r w:rsidRPr="006F7596">
        <w:rPr>
          <w:rFonts w:cs="Arial"/>
        </w:rPr>
        <w:t>.</w:t>
      </w:r>
    </w:p>
    <w:p w:rsidR="00F051F4" w:rsidRDefault="00F051F4" w:rsidP="00F051F4">
      <w:pPr>
        <w:pStyle w:val="ListParagraph"/>
        <w:ind w:left="360"/>
        <w:rPr>
          <w:rFonts w:cs="Arial"/>
        </w:rPr>
      </w:pPr>
    </w:p>
    <w:p w:rsidR="009849F3" w:rsidRDefault="006B1D25" w:rsidP="004C53BB">
      <w:pPr>
        <w:pStyle w:val="ListParagraph"/>
        <w:ind w:left="567"/>
        <w:rPr>
          <w:rFonts w:cs="Arial"/>
        </w:rPr>
      </w:pPr>
      <w:r>
        <w:rPr>
          <w:rFonts w:cs="Arial"/>
        </w:rPr>
        <w:t xml:space="preserve">The detailed financial terms and business plan negotiated with the private sector partner will be subject to CEB </w:t>
      </w:r>
      <w:r w:rsidR="009849F3">
        <w:rPr>
          <w:rFonts w:cs="Arial"/>
        </w:rPr>
        <w:t xml:space="preserve">and Nuffield College </w:t>
      </w:r>
      <w:r>
        <w:rPr>
          <w:rFonts w:cs="Arial"/>
        </w:rPr>
        <w:t>approval.</w:t>
      </w:r>
    </w:p>
    <w:p w:rsidR="009849F3" w:rsidRDefault="009849F3" w:rsidP="009849F3">
      <w:pPr>
        <w:pStyle w:val="ListParagraph"/>
        <w:ind w:left="360"/>
        <w:rPr>
          <w:rFonts w:cs="Arial"/>
        </w:rPr>
      </w:pPr>
    </w:p>
    <w:p w:rsidR="0033223B" w:rsidRDefault="00F051F4" w:rsidP="004C53BB">
      <w:pPr>
        <w:pStyle w:val="ListParagraph"/>
        <w:numPr>
          <w:ilvl w:val="0"/>
          <w:numId w:val="3"/>
        </w:numPr>
        <w:ind w:left="567" w:hanging="567"/>
        <w:rPr>
          <w:rFonts w:cs="Arial"/>
        </w:rPr>
      </w:pPr>
      <w:r w:rsidRPr="009849F3">
        <w:rPr>
          <w:rFonts w:cs="Arial"/>
          <w:lang w:eastAsia="en-GB"/>
        </w:rPr>
        <w:t xml:space="preserve">The Council has taken independent advice from leading property advisers JLL who has also carried out </w:t>
      </w:r>
      <w:r w:rsidR="00E46893" w:rsidRPr="009849F3">
        <w:rPr>
          <w:rFonts w:cs="Arial"/>
          <w:lang w:eastAsia="en-GB"/>
        </w:rPr>
        <w:t>initial</w:t>
      </w:r>
      <w:r w:rsidRPr="009849F3">
        <w:rPr>
          <w:rFonts w:cs="Arial"/>
          <w:lang w:eastAsia="en-GB"/>
        </w:rPr>
        <w:t xml:space="preserve"> market testing with</w:t>
      </w:r>
      <w:r w:rsidR="00A1734A" w:rsidRPr="009849F3">
        <w:rPr>
          <w:rFonts w:cs="Arial"/>
          <w:lang w:eastAsia="en-GB"/>
        </w:rPr>
        <w:t xml:space="preserve"> </w:t>
      </w:r>
      <w:r w:rsidRPr="009849F3">
        <w:rPr>
          <w:rFonts w:cs="Arial"/>
          <w:lang w:eastAsia="en-GB"/>
        </w:rPr>
        <w:t xml:space="preserve">major </w:t>
      </w:r>
      <w:r w:rsidRPr="009849F3">
        <w:rPr>
          <w:rFonts w:cs="Arial"/>
          <w:lang w:eastAsia="en-GB"/>
        </w:rPr>
        <w:lastRenderedPageBreak/>
        <w:t>private sector developers</w:t>
      </w:r>
      <w:r w:rsidR="00A1734A" w:rsidRPr="009849F3">
        <w:rPr>
          <w:rFonts w:cs="Arial"/>
          <w:lang w:eastAsia="en-GB"/>
        </w:rPr>
        <w:t>. This has</w:t>
      </w:r>
      <w:r w:rsidRPr="009849F3">
        <w:rPr>
          <w:rFonts w:cs="Arial"/>
          <w:lang w:eastAsia="en-GB"/>
        </w:rPr>
        <w:t xml:space="preserve"> demonstrated that there is significant interest in the wider </w:t>
      </w:r>
      <w:proofErr w:type="spellStart"/>
      <w:r w:rsidRPr="009849F3">
        <w:rPr>
          <w:rFonts w:cs="Arial"/>
          <w:lang w:eastAsia="en-GB"/>
        </w:rPr>
        <w:t>Oxpens</w:t>
      </w:r>
      <w:proofErr w:type="spellEnd"/>
      <w:r w:rsidRPr="009849F3">
        <w:rPr>
          <w:rFonts w:cs="Arial"/>
          <w:lang w:eastAsia="en-GB"/>
        </w:rPr>
        <w:t xml:space="preserve"> site from developers of excellent standing, who have proven track records in bringing forward large, complex regeneration sites</w:t>
      </w:r>
      <w:r w:rsidR="00D500C8" w:rsidRPr="009849F3">
        <w:rPr>
          <w:rFonts w:cs="Arial"/>
          <w:lang w:eastAsia="en-GB"/>
        </w:rPr>
        <w:t>, combining housing and commercial elements.</w:t>
      </w:r>
      <w:r w:rsidR="00644794" w:rsidRPr="009849F3">
        <w:rPr>
          <w:rFonts w:cs="Arial"/>
          <w:lang w:eastAsia="en-GB"/>
        </w:rPr>
        <w:t xml:space="preserve"> </w:t>
      </w:r>
    </w:p>
    <w:p w:rsidR="009849F3" w:rsidRPr="009849F3" w:rsidRDefault="009849F3" w:rsidP="009849F3">
      <w:pPr>
        <w:pStyle w:val="ListParagraph"/>
        <w:ind w:left="360"/>
        <w:rPr>
          <w:rFonts w:cs="Arial"/>
        </w:rPr>
      </w:pPr>
    </w:p>
    <w:p w:rsidR="0085143F" w:rsidRPr="00C30E39" w:rsidRDefault="00F676D6" w:rsidP="004C53BB">
      <w:pPr>
        <w:pStyle w:val="ListParagraph"/>
        <w:spacing w:after="200"/>
        <w:ind w:left="0"/>
        <w:rPr>
          <w:rFonts w:eastAsiaTheme="minorHAnsi" w:cs="Arial"/>
          <w:b/>
        </w:rPr>
      </w:pPr>
      <w:r w:rsidRPr="00C30E39">
        <w:rPr>
          <w:rFonts w:eastAsiaTheme="minorHAnsi" w:cs="Arial"/>
          <w:b/>
        </w:rPr>
        <w:t>Delivery and Development Programme</w:t>
      </w:r>
    </w:p>
    <w:p w:rsidR="00F676D6" w:rsidRPr="00C30E39" w:rsidRDefault="00F676D6" w:rsidP="00F676D6">
      <w:pPr>
        <w:pStyle w:val="ListParagraph"/>
        <w:spacing w:after="200"/>
        <w:ind w:left="0" w:firstLine="360"/>
        <w:rPr>
          <w:rFonts w:eastAsiaTheme="minorHAnsi" w:cs="Arial"/>
          <w:b/>
        </w:rPr>
      </w:pPr>
    </w:p>
    <w:p w:rsidR="0033223B" w:rsidRPr="00C30E39" w:rsidRDefault="00A1734A" w:rsidP="004C53BB">
      <w:pPr>
        <w:pStyle w:val="ListParagraph"/>
        <w:numPr>
          <w:ilvl w:val="0"/>
          <w:numId w:val="3"/>
        </w:numPr>
        <w:ind w:left="567" w:hanging="567"/>
        <w:rPr>
          <w:rFonts w:cs="Arial"/>
        </w:rPr>
      </w:pPr>
      <w:r w:rsidRPr="00C30E39">
        <w:rPr>
          <w:rFonts w:cs="Arial"/>
        </w:rPr>
        <w:t xml:space="preserve">It is anticipated that infrastructure </w:t>
      </w:r>
      <w:r w:rsidR="0033223B" w:rsidRPr="00C30E39">
        <w:rPr>
          <w:rFonts w:cs="Arial"/>
        </w:rPr>
        <w:t xml:space="preserve">development could start on site </w:t>
      </w:r>
      <w:r w:rsidRPr="00C30E39">
        <w:rPr>
          <w:rFonts w:cs="Arial"/>
        </w:rPr>
        <w:t>i</w:t>
      </w:r>
      <w:r w:rsidR="0033223B" w:rsidRPr="00C30E39">
        <w:rPr>
          <w:rFonts w:cs="Arial"/>
        </w:rPr>
        <w:t>n 2017</w:t>
      </w:r>
      <w:r w:rsidRPr="00C30E39">
        <w:rPr>
          <w:rFonts w:cs="Arial"/>
        </w:rPr>
        <w:t xml:space="preserve"> with the support of </w:t>
      </w:r>
      <w:r w:rsidR="00931890" w:rsidRPr="00C30E39">
        <w:rPr>
          <w:rFonts w:cs="Arial"/>
        </w:rPr>
        <w:t>Local Growth Fund (</w:t>
      </w:r>
      <w:r w:rsidRPr="00C30E39">
        <w:rPr>
          <w:rFonts w:cs="Arial"/>
        </w:rPr>
        <w:t>LGF</w:t>
      </w:r>
      <w:r w:rsidR="00931890" w:rsidRPr="00C30E39">
        <w:rPr>
          <w:rFonts w:cs="Arial"/>
        </w:rPr>
        <w:t>)</w:t>
      </w:r>
      <w:r w:rsidRPr="00C30E39">
        <w:rPr>
          <w:rFonts w:cs="Arial"/>
        </w:rPr>
        <w:t xml:space="preserve"> </w:t>
      </w:r>
      <w:r w:rsidR="00354B29">
        <w:rPr>
          <w:rFonts w:cs="Arial"/>
        </w:rPr>
        <w:t>monies</w:t>
      </w:r>
      <w:r w:rsidRPr="00C30E39">
        <w:rPr>
          <w:rFonts w:cs="Arial"/>
        </w:rPr>
        <w:t xml:space="preserve"> already </w:t>
      </w:r>
      <w:r w:rsidR="009849F3">
        <w:rPr>
          <w:rFonts w:cs="Arial"/>
        </w:rPr>
        <w:t xml:space="preserve">secured. </w:t>
      </w:r>
    </w:p>
    <w:p w:rsidR="00F676D6" w:rsidRPr="00C30E39" w:rsidRDefault="00F676D6" w:rsidP="00F676D6">
      <w:pPr>
        <w:rPr>
          <w:rFonts w:cs="Arial"/>
        </w:rPr>
      </w:pPr>
    </w:p>
    <w:p w:rsidR="005423F4" w:rsidRPr="005423F4" w:rsidRDefault="005423F4" w:rsidP="004C53BB">
      <w:pPr>
        <w:ind w:left="360" w:hanging="360"/>
        <w:contextualSpacing/>
        <w:rPr>
          <w:rFonts w:cs="Arial"/>
          <w:b/>
        </w:rPr>
      </w:pPr>
      <w:r w:rsidRPr="005423F4">
        <w:rPr>
          <w:rFonts w:cs="Arial"/>
          <w:b/>
        </w:rPr>
        <w:t>Legal and Procurement Issues</w:t>
      </w:r>
    </w:p>
    <w:p w:rsidR="005423F4" w:rsidRPr="005423F4" w:rsidRDefault="005423F4" w:rsidP="005423F4">
      <w:pPr>
        <w:rPr>
          <w:rFonts w:cs="Arial"/>
          <w:b/>
        </w:rPr>
      </w:pPr>
    </w:p>
    <w:p w:rsidR="005423F4" w:rsidRPr="005423F4" w:rsidRDefault="005423F4" w:rsidP="004C53BB">
      <w:pPr>
        <w:numPr>
          <w:ilvl w:val="0"/>
          <w:numId w:val="3"/>
        </w:numPr>
        <w:ind w:left="567" w:hanging="567"/>
        <w:contextualSpacing/>
        <w:rPr>
          <w:rFonts w:cs="Arial"/>
        </w:rPr>
      </w:pPr>
      <w:r w:rsidRPr="00754449">
        <w:rPr>
          <w:rFonts w:cs="Arial"/>
          <w:b/>
          <w:color w:val="000000"/>
        </w:rPr>
        <w:t>Powers</w:t>
      </w:r>
      <w:r w:rsidRPr="005423F4">
        <w:rPr>
          <w:rFonts w:cs="Arial"/>
          <w:color w:val="000000"/>
        </w:rPr>
        <w:t>: The City Council is entering into the project for the purposes of regeneration and economic growth exercising the General Power of Competence in Section 1 of the Localism Act 2011</w:t>
      </w:r>
      <w:r w:rsidR="004B54B9">
        <w:rPr>
          <w:rFonts w:cs="Arial"/>
          <w:color w:val="000000"/>
        </w:rPr>
        <w:t>, and all other relevant powers</w:t>
      </w:r>
    </w:p>
    <w:p w:rsidR="005423F4" w:rsidRPr="005423F4" w:rsidRDefault="005423F4" w:rsidP="005423F4">
      <w:pPr>
        <w:rPr>
          <w:rFonts w:cs="Arial"/>
        </w:rPr>
      </w:pPr>
    </w:p>
    <w:p w:rsidR="005423F4" w:rsidRPr="005423F4" w:rsidRDefault="005423F4" w:rsidP="004C53BB">
      <w:pPr>
        <w:numPr>
          <w:ilvl w:val="0"/>
          <w:numId w:val="3"/>
        </w:numPr>
        <w:ind w:left="567" w:hanging="567"/>
        <w:contextualSpacing/>
        <w:rPr>
          <w:rFonts w:cs="Arial"/>
          <w:color w:val="000000"/>
        </w:rPr>
      </w:pPr>
      <w:r w:rsidRPr="00754449">
        <w:rPr>
          <w:rFonts w:cs="Arial"/>
          <w:b/>
          <w:color w:val="000000"/>
        </w:rPr>
        <w:t>Procurement</w:t>
      </w:r>
      <w:r w:rsidRPr="005423F4">
        <w:rPr>
          <w:rFonts w:cs="Arial"/>
          <w:color w:val="000000"/>
        </w:rPr>
        <w:t xml:space="preserve">: Pinsent </w:t>
      </w:r>
      <w:proofErr w:type="gramStart"/>
      <w:r w:rsidRPr="005423F4">
        <w:rPr>
          <w:rFonts w:cs="Arial"/>
          <w:color w:val="000000"/>
        </w:rPr>
        <w:t>Masons</w:t>
      </w:r>
      <w:proofErr w:type="gramEnd"/>
      <w:r w:rsidRPr="005423F4">
        <w:rPr>
          <w:rFonts w:cs="Arial"/>
          <w:color w:val="000000"/>
        </w:rPr>
        <w:t xml:space="preserve"> solicitors have provided procurement advice to the Council. </w:t>
      </w:r>
      <w:r w:rsidR="004274AA">
        <w:rPr>
          <w:rFonts w:cs="Arial"/>
        </w:rPr>
        <w:t>See [</w:t>
      </w:r>
      <w:r w:rsidR="004274AA" w:rsidRPr="005423F4">
        <w:rPr>
          <w:rFonts w:cs="Arial"/>
        </w:rPr>
        <w:t>NOT FOR PUBLICATION</w:t>
      </w:r>
      <w:r w:rsidR="004274AA">
        <w:rPr>
          <w:rFonts w:cs="Arial"/>
        </w:rPr>
        <w:t>] Appendix 4</w:t>
      </w:r>
      <w:r w:rsidRPr="005423F4">
        <w:rPr>
          <w:rFonts w:cs="Arial"/>
        </w:rPr>
        <w:t xml:space="preserve"> </w:t>
      </w:r>
    </w:p>
    <w:p w:rsidR="005423F4" w:rsidRPr="005423F4" w:rsidRDefault="005423F4" w:rsidP="005423F4">
      <w:pPr>
        <w:ind w:left="720"/>
        <w:contextualSpacing/>
        <w:rPr>
          <w:rFonts w:cs="Arial"/>
          <w:color w:val="000000"/>
        </w:rPr>
      </w:pPr>
    </w:p>
    <w:p w:rsidR="005423F4" w:rsidRPr="005423F4" w:rsidRDefault="005423F4" w:rsidP="004C53BB">
      <w:pPr>
        <w:numPr>
          <w:ilvl w:val="0"/>
          <w:numId w:val="3"/>
        </w:numPr>
        <w:ind w:left="567" w:hanging="567"/>
        <w:contextualSpacing/>
        <w:rPr>
          <w:rFonts w:cs="Arial"/>
        </w:rPr>
      </w:pPr>
      <w:r w:rsidRPr="005423F4">
        <w:rPr>
          <w:color w:val="000000"/>
        </w:rPr>
        <w:t xml:space="preserve">Pinsent Mason advises that </w:t>
      </w:r>
      <w:r w:rsidR="00967D69">
        <w:rPr>
          <w:color w:val="000000"/>
        </w:rPr>
        <w:t>a</w:t>
      </w:r>
      <w:r w:rsidRPr="005423F4">
        <w:rPr>
          <w:color w:val="000000"/>
        </w:rPr>
        <w:t xml:space="preserve"> joint venture structure must meet the Public Contracts Regulations </w:t>
      </w:r>
      <w:r w:rsidR="004B54B9">
        <w:rPr>
          <w:color w:val="000000"/>
        </w:rPr>
        <w:t xml:space="preserve">(“PCR”) </w:t>
      </w:r>
      <w:r w:rsidRPr="005423F4">
        <w:rPr>
          <w:color w:val="000000"/>
        </w:rPr>
        <w:t xml:space="preserve">requirements if one of the partners is </w:t>
      </w:r>
      <w:r w:rsidR="00967D69">
        <w:rPr>
          <w:color w:val="000000"/>
        </w:rPr>
        <w:t xml:space="preserve">appointed to </w:t>
      </w:r>
      <w:r w:rsidRPr="005423F4">
        <w:rPr>
          <w:color w:val="000000"/>
        </w:rPr>
        <w:t>provid</w:t>
      </w:r>
      <w:r w:rsidR="00967D69">
        <w:rPr>
          <w:color w:val="000000"/>
        </w:rPr>
        <w:t>e</w:t>
      </w:r>
      <w:r w:rsidRPr="005423F4">
        <w:rPr>
          <w:color w:val="000000"/>
        </w:rPr>
        <w:t xml:space="preserve"> works </w:t>
      </w:r>
      <w:r w:rsidR="00967D69">
        <w:rPr>
          <w:color w:val="000000"/>
        </w:rPr>
        <w:t>or services</w:t>
      </w:r>
      <w:r w:rsidR="00754449">
        <w:rPr>
          <w:color w:val="000000"/>
        </w:rPr>
        <w:t xml:space="preserve">. </w:t>
      </w:r>
      <w:r w:rsidRPr="005423F4">
        <w:rPr>
          <w:color w:val="000000"/>
        </w:rPr>
        <w:t xml:space="preserve">The </w:t>
      </w:r>
      <w:r w:rsidR="00967D69">
        <w:rPr>
          <w:color w:val="000000"/>
        </w:rPr>
        <w:t xml:space="preserve">proposed </w:t>
      </w:r>
      <w:r w:rsidRPr="005423F4">
        <w:rPr>
          <w:color w:val="000000"/>
        </w:rPr>
        <w:t>joint venture with Nuffie</w:t>
      </w:r>
      <w:r>
        <w:rPr>
          <w:color w:val="000000"/>
        </w:rPr>
        <w:t>l</w:t>
      </w:r>
      <w:r w:rsidRPr="005423F4">
        <w:rPr>
          <w:color w:val="000000"/>
        </w:rPr>
        <w:t>d is</w:t>
      </w:r>
      <w:r w:rsidR="00967D69">
        <w:rPr>
          <w:color w:val="000000"/>
        </w:rPr>
        <w:t>, however,</w:t>
      </w:r>
      <w:r w:rsidRPr="005423F4">
        <w:rPr>
          <w:color w:val="000000"/>
        </w:rPr>
        <w:t xml:space="preserve"> an investor partnership. In accordance with the Regul</w:t>
      </w:r>
      <w:r>
        <w:rPr>
          <w:color w:val="000000"/>
        </w:rPr>
        <w:t xml:space="preserve">ations, </w:t>
      </w:r>
      <w:r w:rsidR="00967D69">
        <w:rPr>
          <w:color w:val="000000"/>
        </w:rPr>
        <w:t xml:space="preserve">therefore, provided that </w:t>
      </w:r>
      <w:r w:rsidRPr="005423F4">
        <w:rPr>
          <w:color w:val="000000"/>
        </w:rPr>
        <w:t>Nuffield</w:t>
      </w:r>
      <w:r>
        <w:rPr>
          <w:color w:val="000000"/>
        </w:rPr>
        <w:t xml:space="preserve"> College</w:t>
      </w:r>
      <w:r w:rsidRPr="005423F4">
        <w:rPr>
          <w:color w:val="000000"/>
        </w:rPr>
        <w:t xml:space="preserve"> </w:t>
      </w:r>
      <w:r w:rsidR="00967D69">
        <w:rPr>
          <w:color w:val="000000"/>
        </w:rPr>
        <w:t xml:space="preserve">is not appointed to </w:t>
      </w:r>
      <w:r w:rsidRPr="005423F4">
        <w:rPr>
          <w:color w:val="000000"/>
        </w:rPr>
        <w:t>provide works or services for the development</w:t>
      </w:r>
      <w:r w:rsidR="00967D69">
        <w:rPr>
          <w:color w:val="000000"/>
        </w:rPr>
        <w:t xml:space="preserve">, </w:t>
      </w:r>
      <w:r w:rsidR="009849F3">
        <w:rPr>
          <w:color w:val="000000"/>
        </w:rPr>
        <w:t xml:space="preserve">it is the view of the Council that </w:t>
      </w:r>
      <w:r w:rsidR="00967D69">
        <w:rPr>
          <w:color w:val="000000"/>
        </w:rPr>
        <w:t>their appointment to the JV fall</w:t>
      </w:r>
      <w:r w:rsidR="009849F3">
        <w:rPr>
          <w:color w:val="000000"/>
        </w:rPr>
        <w:t>s</w:t>
      </w:r>
      <w:r w:rsidR="00967D69">
        <w:rPr>
          <w:color w:val="000000"/>
        </w:rPr>
        <w:t xml:space="preserve"> outside of the PCR.  To ensure maximum public transparency, however, consideration will be given as to whether the publication of a VEAT notice in regard to Nuffield’s appointment will assist the process. </w:t>
      </w:r>
      <w:r w:rsidRPr="005423F4">
        <w:rPr>
          <w:color w:val="000000"/>
        </w:rPr>
        <w:t xml:space="preserve"> </w:t>
      </w:r>
    </w:p>
    <w:p w:rsidR="005423F4" w:rsidRPr="005423F4" w:rsidRDefault="005423F4" w:rsidP="005423F4">
      <w:pPr>
        <w:ind w:left="360"/>
        <w:contextualSpacing/>
        <w:rPr>
          <w:color w:val="000000"/>
        </w:rPr>
      </w:pPr>
    </w:p>
    <w:p w:rsidR="00754449" w:rsidRDefault="005423F4" w:rsidP="004C53BB">
      <w:pPr>
        <w:numPr>
          <w:ilvl w:val="0"/>
          <w:numId w:val="3"/>
        </w:numPr>
        <w:ind w:left="567" w:hanging="567"/>
        <w:contextualSpacing/>
        <w:rPr>
          <w:rFonts w:cs="Arial"/>
        </w:rPr>
      </w:pPr>
      <w:r w:rsidRPr="00754449">
        <w:rPr>
          <w:b/>
          <w:color w:val="000000"/>
        </w:rPr>
        <w:t>State Aid</w:t>
      </w:r>
      <w:r w:rsidRPr="005423F4">
        <w:rPr>
          <w:color w:val="000000"/>
        </w:rPr>
        <w:t>:  Provided that the Council enters into the vehicle on terms on which a private sector participant would accept then the Council can lawfully participate in the vehicle without State Aid arising.  It will be necessary to keep a watching brief over this as terms are finalised.</w:t>
      </w:r>
    </w:p>
    <w:p w:rsidR="00754449" w:rsidRDefault="00754449" w:rsidP="00754449">
      <w:pPr>
        <w:pStyle w:val="ListParagraph"/>
        <w:rPr>
          <w:color w:val="000000"/>
        </w:rPr>
      </w:pPr>
    </w:p>
    <w:p w:rsidR="00754449" w:rsidRPr="00754449" w:rsidRDefault="005423F4" w:rsidP="004C53BB">
      <w:pPr>
        <w:numPr>
          <w:ilvl w:val="0"/>
          <w:numId w:val="3"/>
        </w:numPr>
        <w:ind w:left="567" w:hanging="567"/>
        <w:contextualSpacing/>
        <w:rPr>
          <w:rFonts w:cs="Arial"/>
        </w:rPr>
      </w:pPr>
      <w:r w:rsidRPr="00754449">
        <w:rPr>
          <w:b/>
          <w:color w:val="000000"/>
        </w:rPr>
        <w:t>Competition</w:t>
      </w:r>
      <w:r w:rsidRPr="00754449">
        <w:rPr>
          <w:color w:val="000000"/>
        </w:rPr>
        <w:t>: Nuffield College, the proposed initial partner, is in an exclusive position</w:t>
      </w:r>
      <w:r w:rsidRPr="00754449">
        <w:rPr>
          <w:rFonts w:cs="Arial"/>
          <w:color w:val="000000"/>
        </w:rPr>
        <w:t xml:space="preserve"> to support delivery the West End Area Action Plan (which includes sites at </w:t>
      </w:r>
      <w:proofErr w:type="spellStart"/>
      <w:r w:rsidRPr="00754449">
        <w:rPr>
          <w:rFonts w:cs="Arial"/>
          <w:color w:val="000000"/>
        </w:rPr>
        <w:t>Oxpens</w:t>
      </w:r>
      <w:proofErr w:type="spellEnd"/>
      <w:r w:rsidRPr="00754449">
        <w:rPr>
          <w:rFonts w:cs="Arial"/>
          <w:color w:val="000000"/>
        </w:rPr>
        <w:t xml:space="preserve">, Jam Factory, Island site and Worcester street car park) following a </w:t>
      </w:r>
      <w:r w:rsidR="004B54B9" w:rsidRPr="00754449">
        <w:rPr>
          <w:rFonts w:cs="Arial"/>
          <w:color w:val="000000"/>
        </w:rPr>
        <w:t xml:space="preserve">recent </w:t>
      </w:r>
      <w:r w:rsidRPr="00754449">
        <w:rPr>
          <w:rFonts w:cs="Arial"/>
          <w:color w:val="000000"/>
        </w:rPr>
        <w:t>transfer of Christ Church assets to Nuffield. This opportunity arises from the unique combination of our position</w:t>
      </w:r>
      <w:r w:rsidR="006A0277" w:rsidRPr="00754449">
        <w:rPr>
          <w:rFonts w:cs="Arial"/>
          <w:color w:val="000000"/>
        </w:rPr>
        <w:t>s</w:t>
      </w:r>
      <w:r w:rsidRPr="00754449">
        <w:rPr>
          <w:rFonts w:cs="Arial"/>
          <w:color w:val="000000"/>
        </w:rPr>
        <w:t xml:space="preserve"> as predominant landowners in the area, our shared values, and our collective knowledge base. There is no other investor that </w:t>
      </w:r>
      <w:r w:rsidR="00004EFA" w:rsidRPr="00754449">
        <w:rPr>
          <w:rFonts w:cs="Arial"/>
          <w:color w:val="000000"/>
        </w:rPr>
        <w:t xml:space="preserve">can </w:t>
      </w:r>
      <w:r w:rsidRPr="00754449">
        <w:rPr>
          <w:rFonts w:cs="Arial"/>
          <w:color w:val="000000"/>
        </w:rPr>
        <w:t xml:space="preserve">offer this combination of attributes. </w:t>
      </w:r>
      <w:r w:rsidRPr="00754449">
        <w:rPr>
          <w:color w:val="000000"/>
        </w:rPr>
        <w:t xml:space="preserve">As such, </w:t>
      </w:r>
      <w:r w:rsidR="006A0277" w:rsidRPr="00754449">
        <w:rPr>
          <w:color w:val="000000"/>
        </w:rPr>
        <w:t xml:space="preserve">it is considered that </w:t>
      </w:r>
      <w:r w:rsidRPr="00754449">
        <w:rPr>
          <w:color w:val="000000"/>
        </w:rPr>
        <w:t xml:space="preserve">any competition the Council could undertake at this point would </w:t>
      </w:r>
      <w:r w:rsidR="006A0277" w:rsidRPr="00754449">
        <w:rPr>
          <w:color w:val="000000"/>
        </w:rPr>
        <w:t xml:space="preserve">add no value to the process.  The Board is therefore asked to waive such of the Council’s contract rules as may apply by agreeing the appointment of Nuffield College </w:t>
      </w:r>
      <w:r w:rsidR="00004EFA" w:rsidRPr="00754449">
        <w:rPr>
          <w:color w:val="000000"/>
        </w:rPr>
        <w:t xml:space="preserve">as an investment partner in the proposed JV </w:t>
      </w:r>
      <w:r w:rsidR="006A0277" w:rsidRPr="00754449">
        <w:rPr>
          <w:color w:val="000000"/>
        </w:rPr>
        <w:t xml:space="preserve">without a formal </w:t>
      </w:r>
      <w:r w:rsidR="00004EFA" w:rsidRPr="00754449">
        <w:rPr>
          <w:color w:val="000000"/>
        </w:rPr>
        <w:t xml:space="preserve">competitive </w:t>
      </w:r>
      <w:r w:rsidR="006A0277" w:rsidRPr="00754449">
        <w:rPr>
          <w:color w:val="000000"/>
        </w:rPr>
        <w:t>selection process.</w:t>
      </w:r>
    </w:p>
    <w:p w:rsidR="00754449" w:rsidRDefault="00754449" w:rsidP="00754449">
      <w:pPr>
        <w:pStyle w:val="ListParagraph"/>
        <w:rPr>
          <w:rFonts w:cs="Arial"/>
          <w:color w:val="000000"/>
        </w:rPr>
      </w:pPr>
    </w:p>
    <w:p w:rsidR="00EA169E" w:rsidRPr="00EA169E" w:rsidRDefault="00004EFA" w:rsidP="004C53BB">
      <w:pPr>
        <w:numPr>
          <w:ilvl w:val="0"/>
          <w:numId w:val="3"/>
        </w:numPr>
        <w:ind w:left="567" w:hanging="567"/>
        <w:contextualSpacing/>
        <w:rPr>
          <w:rFonts w:cs="Arial"/>
        </w:rPr>
      </w:pPr>
      <w:r w:rsidRPr="00754449">
        <w:rPr>
          <w:rFonts w:cs="Arial"/>
          <w:color w:val="000000"/>
        </w:rPr>
        <w:t>The s</w:t>
      </w:r>
      <w:r w:rsidR="005423F4" w:rsidRPr="00754449">
        <w:rPr>
          <w:rFonts w:cs="Arial"/>
          <w:color w:val="000000"/>
        </w:rPr>
        <w:t>election of a private sector investor developer partner will require a form of competition</w:t>
      </w:r>
      <w:r w:rsidR="00EA169E" w:rsidRPr="00EA169E">
        <w:rPr>
          <w:color w:val="000000"/>
        </w:rPr>
        <w:t>.</w:t>
      </w:r>
    </w:p>
    <w:p w:rsidR="00EA169E" w:rsidRPr="008D6E2D" w:rsidRDefault="00EA169E" w:rsidP="004C53BB">
      <w:pPr>
        <w:ind w:left="567" w:hanging="567"/>
        <w:rPr>
          <w:color w:val="000000"/>
        </w:rPr>
      </w:pPr>
    </w:p>
    <w:p w:rsidR="005423F4" w:rsidRPr="00EA169E" w:rsidRDefault="005423F4" w:rsidP="004C53BB">
      <w:pPr>
        <w:numPr>
          <w:ilvl w:val="0"/>
          <w:numId w:val="3"/>
        </w:numPr>
        <w:ind w:left="567" w:hanging="567"/>
        <w:contextualSpacing/>
        <w:rPr>
          <w:rFonts w:cs="Arial"/>
        </w:rPr>
      </w:pPr>
      <w:r w:rsidRPr="00EA169E">
        <w:rPr>
          <w:color w:val="000000"/>
        </w:rPr>
        <w:t xml:space="preserve">The form of the vehicle will be a </w:t>
      </w:r>
      <w:r w:rsidR="006A0277" w:rsidRPr="00EA169E">
        <w:rPr>
          <w:color w:val="000000"/>
        </w:rPr>
        <w:t>limited company, in accordance with the provisions of the Localism Act 2011.</w:t>
      </w:r>
      <w:r w:rsidRPr="00EA169E">
        <w:rPr>
          <w:color w:val="000000"/>
        </w:rPr>
        <w:t xml:space="preserve"> </w:t>
      </w:r>
    </w:p>
    <w:p w:rsidR="00EA169E" w:rsidRPr="00EA169E" w:rsidRDefault="00EA169E" w:rsidP="004C53BB">
      <w:pPr>
        <w:ind w:left="567" w:hanging="567"/>
        <w:contextualSpacing/>
        <w:rPr>
          <w:rFonts w:cs="Arial"/>
        </w:rPr>
      </w:pPr>
    </w:p>
    <w:p w:rsidR="005423F4" w:rsidRPr="005423F4" w:rsidRDefault="005423F4" w:rsidP="004C53BB">
      <w:pPr>
        <w:numPr>
          <w:ilvl w:val="0"/>
          <w:numId w:val="3"/>
        </w:numPr>
        <w:ind w:left="567" w:hanging="567"/>
        <w:contextualSpacing/>
        <w:rPr>
          <w:rFonts w:cs="Arial"/>
        </w:rPr>
      </w:pPr>
      <w:r w:rsidRPr="005423F4">
        <w:rPr>
          <w:rFonts w:ascii="Times New Roman" w:hAnsi="Times New Roman"/>
          <w:color w:val="000000"/>
          <w:sz w:val="14"/>
          <w:szCs w:val="14"/>
        </w:rPr>
        <w:t xml:space="preserve"> </w:t>
      </w:r>
      <w:r w:rsidRPr="005423F4">
        <w:rPr>
          <w:color w:val="000000"/>
        </w:rPr>
        <w:t>The</w:t>
      </w:r>
      <w:r w:rsidR="00EA169E">
        <w:rPr>
          <w:color w:val="000000"/>
        </w:rPr>
        <w:t xml:space="preserve"> joint venture vehicle</w:t>
      </w:r>
      <w:r w:rsidRPr="005423F4">
        <w:rPr>
          <w:color w:val="000000"/>
        </w:rPr>
        <w:t xml:space="preserve"> will not be a Public Body, or a ‘Contracting Authority’ as defined under public law, and would not discharge any of the statutory functions of the Council.</w:t>
      </w:r>
    </w:p>
    <w:p w:rsidR="005423F4" w:rsidRPr="005423F4" w:rsidRDefault="005423F4" w:rsidP="004C53BB">
      <w:pPr>
        <w:ind w:left="567" w:hanging="567"/>
        <w:contextualSpacing/>
        <w:rPr>
          <w:color w:val="000000"/>
        </w:rPr>
      </w:pPr>
    </w:p>
    <w:p w:rsidR="005423F4" w:rsidRPr="005423F4" w:rsidRDefault="005423F4" w:rsidP="004C53BB">
      <w:pPr>
        <w:numPr>
          <w:ilvl w:val="0"/>
          <w:numId w:val="3"/>
        </w:numPr>
        <w:ind w:left="567" w:hanging="567"/>
        <w:contextualSpacing/>
        <w:rPr>
          <w:rFonts w:cs="Arial"/>
        </w:rPr>
      </w:pPr>
      <w:r w:rsidRPr="005423F4">
        <w:rPr>
          <w:color w:val="000000"/>
        </w:rPr>
        <w:t xml:space="preserve">The </w:t>
      </w:r>
      <w:r w:rsidR="00667588">
        <w:rPr>
          <w:color w:val="000000"/>
        </w:rPr>
        <w:t>joint venture</w:t>
      </w:r>
      <w:r w:rsidRPr="005423F4">
        <w:rPr>
          <w:color w:val="000000"/>
        </w:rPr>
        <w:t xml:space="preserve"> aims to bring about social, economic and physical regeneration and is commercial, operates in normal market conditions, aims to make a profit and bear the risk of its activity - no losses can be met from the public purse. </w:t>
      </w:r>
    </w:p>
    <w:p w:rsidR="005423F4" w:rsidRPr="005423F4" w:rsidRDefault="005423F4" w:rsidP="004C53BB">
      <w:pPr>
        <w:ind w:left="567" w:hanging="567"/>
        <w:contextualSpacing/>
        <w:rPr>
          <w:color w:val="FF0000"/>
        </w:rPr>
      </w:pPr>
    </w:p>
    <w:p w:rsidR="005423F4" w:rsidRPr="005423F4" w:rsidRDefault="005423F4" w:rsidP="004C53BB">
      <w:pPr>
        <w:numPr>
          <w:ilvl w:val="0"/>
          <w:numId w:val="3"/>
        </w:numPr>
        <w:ind w:left="567" w:hanging="567"/>
        <w:contextualSpacing/>
        <w:rPr>
          <w:rFonts w:cs="Arial"/>
        </w:rPr>
      </w:pPr>
      <w:r w:rsidRPr="005423F4">
        <w:rPr>
          <w:rFonts w:cs="Arial"/>
        </w:rPr>
        <w:t xml:space="preserve">Following sale of all landholdings and completion of development, the </w:t>
      </w:r>
      <w:r w:rsidR="00667588">
        <w:rPr>
          <w:rFonts w:cs="Arial"/>
        </w:rPr>
        <w:t xml:space="preserve">Joint Venture </w:t>
      </w:r>
      <w:r w:rsidRPr="005423F4">
        <w:rPr>
          <w:rFonts w:cs="Arial"/>
        </w:rPr>
        <w:t xml:space="preserve">will dissolve unless agreed otherwise. </w:t>
      </w:r>
    </w:p>
    <w:p w:rsidR="005423F4" w:rsidRPr="005423F4" w:rsidRDefault="005423F4" w:rsidP="004C53BB">
      <w:pPr>
        <w:ind w:left="567" w:hanging="567"/>
        <w:contextualSpacing/>
        <w:rPr>
          <w:rFonts w:cs="Arial"/>
        </w:rPr>
      </w:pPr>
    </w:p>
    <w:p w:rsidR="007C5215" w:rsidRDefault="005423F4" w:rsidP="004C53BB">
      <w:pPr>
        <w:numPr>
          <w:ilvl w:val="0"/>
          <w:numId w:val="3"/>
        </w:numPr>
        <w:ind w:left="567" w:hanging="567"/>
        <w:contextualSpacing/>
        <w:rPr>
          <w:rFonts w:cs="Arial"/>
        </w:rPr>
      </w:pPr>
      <w:r w:rsidRPr="005423F4">
        <w:rPr>
          <w:rFonts w:cs="Arial"/>
        </w:rPr>
        <w:t xml:space="preserve">The Council’s Legal Team has been consulted on this project and the Draft Heads of Terms for the </w:t>
      </w:r>
      <w:proofErr w:type="spellStart"/>
      <w:r w:rsidRPr="005423F4">
        <w:rPr>
          <w:rFonts w:cs="Arial"/>
        </w:rPr>
        <w:t>Oxpens</w:t>
      </w:r>
      <w:proofErr w:type="spellEnd"/>
      <w:r w:rsidRPr="005423F4">
        <w:rPr>
          <w:rFonts w:cs="Arial"/>
        </w:rPr>
        <w:t xml:space="preserve"> Delivery Partnership have been prepared on the basis of advice provided by Pinsent Mason lawyers and </w:t>
      </w:r>
      <w:r w:rsidR="001214F6">
        <w:rPr>
          <w:rFonts w:cs="Arial"/>
        </w:rPr>
        <w:t>JLL</w:t>
      </w:r>
      <w:r w:rsidRPr="005423F4">
        <w:rPr>
          <w:rFonts w:cs="Arial"/>
        </w:rPr>
        <w:t xml:space="preserve"> property advisors.</w:t>
      </w:r>
      <w:r w:rsidR="00667588">
        <w:rPr>
          <w:rFonts w:cs="Arial"/>
        </w:rPr>
        <w:t xml:space="preserve"> </w:t>
      </w:r>
    </w:p>
    <w:p w:rsidR="00321CAA" w:rsidRDefault="00321CAA" w:rsidP="004C53BB">
      <w:pPr>
        <w:pStyle w:val="ListParagraph"/>
        <w:ind w:left="567" w:hanging="567"/>
        <w:rPr>
          <w:rFonts w:cs="Arial"/>
        </w:rPr>
      </w:pPr>
    </w:p>
    <w:p w:rsidR="00321CAA" w:rsidRDefault="00321CAA" w:rsidP="004C53BB">
      <w:pPr>
        <w:pStyle w:val="ListParagraph"/>
        <w:numPr>
          <w:ilvl w:val="0"/>
          <w:numId w:val="3"/>
        </w:numPr>
        <w:ind w:left="567" w:hanging="567"/>
        <w:rPr>
          <w:rFonts w:cs="Arial"/>
        </w:rPr>
      </w:pPr>
      <w:r>
        <w:rPr>
          <w:rFonts w:cs="Arial"/>
        </w:rPr>
        <w:t xml:space="preserve">Internal </w:t>
      </w:r>
      <w:r w:rsidRPr="00641690">
        <w:rPr>
          <w:rFonts w:cs="Arial"/>
        </w:rPr>
        <w:t>Governance. An Internal Board will be established to oversee the project comprising D</w:t>
      </w:r>
      <w:r>
        <w:rPr>
          <w:rFonts w:cs="Arial"/>
        </w:rPr>
        <w:t>irectors, s151 Officer</w:t>
      </w:r>
      <w:r w:rsidRPr="00641690">
        <w:rPr>
          <w:rFonts w:cs="Arial"/>
        </w:rPr>
        <w:t xml:space="preserve">, Legal Officer, </w:t>
      </w:r>
      <w:r>
        <w:rPr>
          <w:rFonts w:cs="Arial"/>
        </w:rPr>
        <w:t>Planning, Housing and P</w:t>
      </w:r>
      <w:r w:rsidRPr="00641690">
        <w:rPr>
          <w:rFonts w:cs="Arial"/>
        </w:rPr>
        <w:t>roperty officers.</w:t>
      </w:r>
    </w:p>
    <w:p w:rsidR="0004640D" w:rsidRPr="00C30E39" w:rsidRDefault="0004640D" w:rsidP="00EE3880">
      <w:pPr>
        <w:rPr>
          <w:rFonts w:cs="Arial"/>
        </w:rPr>
      </w:pPr>
    </w:p>
    <w:p w:rsidR="007B6E54" w:rsidRPr="00C30E39" w:rsidRDefault="007B6E54" w:rsidP="00EE3880">
      <w:pPr>
        <w:ind w:firstLine="360"/>
        <w:rPr>
          <w:rFonts w:cs="Arial"/>
          <w:b/>
        </w:rPr>
      </w:pPr>
      <w:r w:rsidRPr="00C30E39">
        <w:rPr>
          <w:rFonts w:cs="Arial"/>
          <w:b/>
        </w:rPr>
        <w:t>Financial Issues</w:t>
      </w:r>
      <w:r w:rsidR="00411A07" w:rsidRPr="00C30E39">
        <w:rPr>
          <w:rFonts w:cs="Arial"/>
          <w:b/>
        </w:rPr>
        <w:t xml:space="preserve"> &amp; Due Diligence</w:t>
      </w:r>
    </w:p>
    <w:p w:rsidR="00BC49C0" w:rsidRPr="00C30E39" w:rsidRDefault="00BC49C0" w:rsidP="00A8238A">
      <w:pPr>
        <w:rPr>
          <w:rFonts w:cs="Arial"/>
        </w:rPr>
      </w:pPr>
    </w:p>
    <w:p w:rsidR="00FF3D2C" w:rsidRPr="00215E5F" w:rsidRDefault="0050021F" w:rsidP="004C53BB">
      <w:pPr>
        <w:pStyle w:val="ListParagraph"/>
        <w:numPr>
          <w:ilvl w:val="0"/>
          <w:numId w:val="3"/>
        </w:numPr>
        <w:ind w:left="567" w:hanging="567"/>
        <w:rPr>
          <w:rFonts w:cs="Arial"/>
          <w:color w:val="000000" w:themeColor="text1"/>
        </w:rPr>
      </w:pPr>
      <w:r>
        <w:rPr>
          <w:rFonts w:cs="Arial"/>
          <w:color w:val="000000" w:themeColor="text1"/>
        </w:rPr>
        <w:t xml:space="preserve">The Council has sufficient financial resources to meet its share of the cost of acquiring the LCR land. </w:t>
      </w:r>
      <w:r w:rsidR="00215E5F">
        <w:rPr>
          <w:rFonts w:cs="Arial"/>
          <w:color w:val="000000" w:themeColor="text1"/>
        </w:rPr>
        <w:t>B</w:t>
      </w:r>
      <w:r w:rsidR="00FF3D2C" w:rsidRPr="00215E5F">
        <w:rPr>
          <w:rFonts w:cs="Arial"/>
          <w:color w:val="000000" w:themeColor="text1"/>
        </w:rPr>
        <w:t xml:space="preserve">udgetary provision </w:t>
      </w:r>
      <w:r w:rsidR="00215E5F">
        <w:rPr>
          <w:rFonts w:cs="Arial"/>
          <w:color w:val="000000" w:themeColor="text1"/>
        </w:rPr>
        <w:t xml:space="preserve">has </w:t>
      </w:r>
      <w:r>
        <w:rPr>
          <w:rFonts w:cs="Arial"/>
          <w:color w:val="000000" w:themeColor="text1"/>
        </w:rPr>
        <w:t xml:space="preserve">already </w:t>
      </w:r>
      <w:r w:rsidR="00215E5F">
        <w:rPr>
          <w:rFonts w:cs="Arial"/>
          <w:color w:val="000000" w:themeColor="text1"/>
        </w:rPr>
        <w:t xml:space="preserve">been made </w:t>
      </w:r>
      <w:r w:rsidR="00487CE9" w:rsidRPr="00215E5F">
        <w:rPr>
          <w:rFonts w:cs="Arial"/>
          <w:color w:val="000000" w:themeColor="text1"/>
        </w:rPr>
        <w:t>for a variable</w:t>
      </w:r>
      <w:r w:rsidR="00FF3D2C" w:rsidRPr="00215E5F">
        <w:rPr>
          <w:rFonts w:cs="Arial"/>
          <w:color w:val="000000" w:themeColor="text1"/>
        </w:rPr>
        <w:t xml:space="preserve"> investment </w:t>
      </w:r>
      <w:r w:rsidR="00E638FA" w:rsidRPr="00215E5F">
        <w:rPr>
          <w:rFonts w:cs="Arial"/>
          <w:color w:val="000000" w:themeColor="text1"/>
        </w:rPr>
        <w:t xml:space="preserve">with a maximum exposure </w:t>
      </w:r>
      <w:r w:rsidR="00FF3D2C" w:rsidRPr="00215E5F">
        <w:rPr>
          <w:rFonts w:cs="Arial"/>
          <w:color w:val="000000" w:themeColor="text1"/>
        </w:rPr>
        <w:t>of £8</w:t>
      </w:r>
      <w:r w:rsidR="0004640D" w:rsidRPr="00215E5F">
        <w:rPr>
          <w:rFonts w:cs="Arial"/>
          <w:color w:val="000000" w:themeColor="text1"/>
        </w:rPr>
        <w:t>.4</w:t>
      </w:r>
      <w:r w:rsidR="00FF3D2C" w:rsidRPr="00215E5F">
        <w:rPr>
          <w:rFonts w:cs="Arial"/>
          <w:color w:val="000000" w:themeColor="text1"/>
        </w:rPr>
        <w:t>m</w:t>
      </w:r>
      <w:r w:rsidR="00FF3D2C" w:rsidRPr="00E75C02">
        <w:rPr>
          <w:rFonts w:cs="Arial"/>
        </w:rPr>
        <w:t xml:space="preserve">. </w:t>
      </w:r>
      <w:r w:rsidR="00215E5F" w:rsidRPr="00E75C02">
        <w:rPr>
          <w:rFonts w:cs="Arial"/>
        </w:rPr>
        <w:t xml:space="preserve">(Full Council </w:t>
      </w:r>
      <w:r w:rsidR="004C53BB">
        <w:rPr>
          <w:rFonts w:cs="Arial"/>
        </w:rPr>
        <w:t xml:space="preserve">7 </w:t>
      </w:r>
      <w:r w:rsidR="00215E5F" w:rsidRPr="00E75C02">
        <w:rPr>
          <w:rFonts w:cs="Arial"/>
        </w:rPr>
        <w:t>December 2015)</w:t>
      </w:r>
    </w:p>
    <w:p w:rsidR="00FF3D2C" w:rsidRPr="00C30E39" w:rsidRDefault="00FF3D2C" w:rsidP="00FF3D2C">
      <w:pPr>
        <w:pStyle w:val="ListParagraph"/>
        <w:ind w:left="360"/>
        <w:rPr>
          <w:rFonts w:cs="Arial"/>
          <w:color w:val="000000" w:themeColor="text1"/>
        </w:rPr>
      </w:pPr>
    </w:p>
    <w:p w:rsidR="00776C5A" w:rsidRPr="00C30E39" w:rsidRDefault="00302F9D" w:rsidP="004C53BB">
      <w:pPr>
        <w:pStyle w:val="ListParagraph"/>
        <w:numPr>
          <w:ilvl w:val="0"/>
          <w:numId w:val="3"/>
        </w:numPr>
        <w:ind w:left="567" w:hanging="567"/>
        <w:rPr>
          <w:rFonts w:cs="Arial"/>
          <w:color w:val="000000" w:themeColor="text1"/>
        </w:rPr>
      </w:pPr>
      <w:r w:rsidRPr="00C30E39">
        <w:rPr>
          <w:rFonts w:cs="Arial"/>
          <w:color w:val="000000" w:themeColor="text1"/>
        </w:rPr>
        <w:t xml:space="preserve">Timeframes for receipts: Returns will be linked to </w:t>
      </w:r>
      <w:r w:rsidR="00E64ACA">
        <w:rPr>
          <w:rFonts w:cs="Arial"/>
          <w:color w:val="000000" w:themeColor="text1"/>
        </w:rPr>
        <w:t>a</w:t>
      </w:r>
      <w:r w:rsidR="00FA0518">
        <w:rPr>
          <w:rFonts w:cs="Arial"/>
          <w:color w:val="000000" w:themeColor="text1"/>
        </w:rPr>
        <w:t xml:space="preserve"> </w:t>
      </w:r>
      <w:r w:rsidR="00E64ACA">
        <w:rPr>
          <w:rFonts w:cs="Arial"/>
          <w:color w:val="000000" w:themeColor="text1"/>
        </w:rPr>
        <w:t>payment mechanism</w:t>
      </w:r>
      <w:r w:rsidR="00FA0518">
        <w:rPr>
          <w:rFonts w:cs="Arial"/>
          <w:color w:val="000000" w:themeColor="text1"/>
        </w:rPr>
        <w:t xml:space="preserve"> as yet to be agreed</w:t>
      </w:r>
      <w:r w:rsidRPr="00C30E39">
        <w:rPr>
          <w:rFonts w:cs="Arial"/>
          <w:color w:val="000000" w:themeColor="text1"/>
        </w:rPr>
        <w:t xml:space="preserve"> and reported back to CEB. </w:t>
      </w:r>
    </w:p>
    <w:p w:rsidR="00FF3D2C" w:rsidRPr="00C30E39" w:rsidRDefault="00FF3D2C" w:rsidP="004C53BB">
      <w:pPr>
        <w:pStyle w:val="ListParagraph"/>
        <w:ind w:left="567" w:hanging="567"/>
        <w:rPr>
          <w:rFonts w:cs="Arial"/>
          <w:color w:val="000000" w:themeColor="text1"/>
        </w:rPr>
      </w:pPr>
    </w:p>
    <w:p w:rsidR="00FF3D2C" w:rsidRPr="00C30E39" w:rsidRDefault="00FF3D2C" w:rsidP="004C53BB">
      <w:pPr>
        <w:pStyle w:val="ListParagraph"/>
        <w:numPr>
          <w:ilvl w:val="0"/>
          <w:numId w:val="3"/>
        </w:numPr>
        <w:ind w:left="567" w:hanging="567"/>
        <w:rPr>
          <w:rFonts w:cs="Arial"/>
          <w:color w:val="000000" w:themeColor="text1"/>
        </w:rPr>
      </w:pPr>
      <w:r w:rsidRPr="00C30E39">
        <w:rPr>
          <w:rFonts w:cs="Arial"/>
          <w:color w:val="000000" w:themeColor="text1"/>
        </w:rPr>
        <w:t xml:space="preserve">Further details are provided in </w:t>
      </w:r>
      <w:r w:rsidR="00487CE9" w:rsidRPr="00C30E39">
        <w:rPr>
          <w:rFonts w:cs="Arial"/>
          <w:color w:val="000000" w:themeColor="text1"/>
        </w:rPr>
        <w:t xml:space="preserve">[NOT FOR </w:t>
      </w:r>
      <w:r w:rsidR="00487CE9" w:rsidRPr="00E75C02">
        <w:rPr>
          <w:rFonts w:cs="Arial"/>
        </w:rPr>
        <w:t xml:space="preserve">PUBLICATION] Appendix </w:t>
      </w:r>
      <w:r w:rsidR="00215E5F" w:rsidRPr="00E75C02">
        <w:rPr>
          <w:rFonts w:cs="Arial"/>
        </w:rPr>
        <w:t>3</w:t>
      </w:r>
      <w:r w:rsidRPr="00E75C02">
        <w:rPr>
          <w:rFonts w:cs="Arial"/>
        </w:rPr>
        <w:t xml:space="preserve">.  </w:t>
      </w:r>
    </w:p>
    <w:p w:rsidR="00FF3D2C" w:rsidRPr="00C30E39" w:rsidRDefault="00FF3D2C" w:rsidP="004C53BB">
      <w:pPr>
        <w:ind w:left="567" w:hanging="567"/>
        <w:rPr>
          <w:rFonts w:cs="Arial"/>
          <w:color w:val="000000" w:themeColor="text1"/>
        </w:rPr>
      </w:pPr>
    </w:p>
    <w:p w:rsidR="00055BA8" w:rsidRPr="00B104B3" w:rsidRDefault="00776C5A" w:rsidP="004C53BB">
      <w:pPr>
        <w:pStyle w:val="ListParagraph"/>
        <w:numPr>
          <w:ilvl w:val="0"/>
          <w:numId w:val="3"/>
        </w:numPr>
        <w:ind w:left="567" w:hanging="567"/>
        <w:rPr>
          <w:rFonts w:cs="Arial"/>
        </w:rPr>
      </w:pPr>
      <w:r w:rsidRPr="00C30E39">
        <w:rPr>
          <w:rFonts w:cs="Arial"/>
        </w:rPr>
        <w:t xml:space="preserve"> </w:t>
      </w:r>
      <w:r w:rsidR="00F30B69" w:rsidRPr="00C30E39">
        <w:rPr>
          <w:rFonts w:cs="Arial"/>
        </w:rPr>
        <w:t>Legal</w:t>
      </w:r>
      <w:r w:rsidR="00FE40F0" w:rsidRPr="00C30E39">
        <w:rPr>
          <w:rFonts w:cs="Arial"/>
        </w:rPr>
        <w:t>, Property</w:t>
      </w:r>
      <w:r w:rsidR="00F30B69" w:rsidRPr="00C30E39">
        <w:rPr>
          <w:rFonts w:cs="Arial"/>
        </w:rPr>
        <w:t xml:space="preserve"> and Technical Fees:</w:t>
      </w:r>
      <w:r w:rsidRPr="00C30E39">
        <w:rPr>
          <w:rFonts w:cs="Arial"/>
        </w:rPr>
        <w:t xml:space="preserve">  </w:t>
      </w:r>
      <w:r w:rsidR="00B104B3">
        <w:rPr>
          <w:rFonts w:cs="Arial"/>
        </w:rPr>
        <w:t xml:space="preserve">These were covered in the CEB </w:t>
      </w:r>
      <w:r w:rsidR="00B104B3" w:rsidRPr="00B2616E">
        <w:rPr>
          <w:rFonts w:cs="Arial"/>
        </w:rPr>
        <w:t xml:space="preserve">report </w:t>
      </w:r>
      <w:r w:rsidR="003A1D0C" w:rsidRPr="00B2616E">
        <w:rPr>
          <w:rFonts w:cs="Arial"/>
        </w:rPr>
        <w:t>dated</w:t>
      </w:r>
      <w:r w:rsidR="00B104B3" w:rsidRPr="00B2616E">
        <w:rPr>
          <w:rFonts w:cs="Arial"/>
        </w:rPr>
        <w:t xml:space="preserve"> </w:t>
      </w:r>
      <w:r w:rsidR="003A1D0C" w:rsidRPr="00B2616E">
        <w:rPr>
          <w:rFonts w:cs="Arial"/>
        </w:rPr>
        <w:t xml:space="preserve">15 </w:t>
      </w:r>
      <w:r w:rsidR="00B104B3" w:rsidRPr="00B2616E">
        <w:rPr>
          <w:rFonts w:cs="Arial"/>
        </w:rPr>
        <w:t>October 2015</w:t>
      </w:r>
      <w:r w:rsidR="00D76F4E">
        <w:rPr>
          <w:rFonts w:cs="Arial"/>
        </w:rPr>
        <w:t xml:space="preserve"> and approved as part of the project budget in by Council on 7 December 2015. The estimated fee expenditure is £370k. </w:t>
      </w:r>
    </w:p>
    <w:p w:rsidR="00504DBC" w:rsidRPr="00C30E39" w:rsidRDefault="00504DBC" w:rsidP="00504DBC">
      <w:pPr>
        <w:pStyle w:val="ListParagraph"/>
        <w:ind w:left="360"/>
        <w:rPr>
          <w:rFonts w:cs="Arial"/>
          <w:highlight w:val="yellow"/>
        </w:rPr>
      </w:pPr>
    </w:p>
    <w:p w:rsidR="00492BBD" w:rsidRDefault="007B6E54" w:rsidP="00492BBD">
      <w:pPr>
        <w:rPr>
          <w:rFonts w:cs="Arial"/>
          <w:b/>
        </w:rPr>
      </w:pPr>
      <w:r w:rsidRPr="00C30E39">
        <w:rPr>
          <w:rFonts w:cs="Arial"/>
          <w:b/>
        </w:rPr>
        <w:t>Environmental Impact</w:t>
      </w:r>
    </w:p>
    <w:p w:rsidR="00492BBD" w:rsidRPr="00C30E39" w:rsidRDefault="00492BBD" w:rsidP="00492BBD">
      <w:pPr>
        <w:rPr>
          <w:rFonts w:cs="Arial"/>
          <w:b/>
        </w:rPr>
      </w:pPr>
    </w:p>
    <w:p w:rsidR="007B6E54" w:rsidRPr="00C30E39" w:rsidRDefault="006007C6" w:rsidP="004C53BB">
      <w:pPr>
        <w:pStyle w:val="ListParagraph"/>
        <w:numPr>
          <w:ilvl w:val="0"/>
          <w:numId w:val="3"/>
        </w:numPr>
        <w:ind w:left="567" w:hanging="567"/>
        <w:rPr>
          <w:rFonts w:cs="Arial"/>
        </w:rPr>
      </w:pPr>
      <w:r>
        <w:rPr>
          <w:rFonts w:cs="Arial"/>
        </w:rPr>
        <w:t>The land</w:t>
      </w:r>
      <w:r w:rsidR="0017117A" w:rsidRPr="00C30E39">
        <w:rPr>
          <w:rFonts w:cs="Arial"/>
        </w:rPr>
        <w:t xml:space="preserve"> is on the Council’s Prioritised list under Part 2A of the Environmental </w:t>
      </w:r>
      <w:r w:rsidR="00931890" w:rsidRPr="00C30E39">
        <w:rPr>
          <w:rFonts w:cs="Arial"/>
        </w:rPr>
        <w:t>P</w:t>
      </w:r>
      <w:r w:rsidR="0017117A" w:rsidRPr="00C30E39">
        <w:rPr>
          <w:rFonts w:cs="Arial"/>
        </w:rPr>
        <w:t xml:space="preserve">rotection Act 1990 and an intrusive investigation will be required as a condition of planning for any proposed change of use. </w:t>
      </w:r>
      <w:r w:rsidR="0017117A" w:rsidRPr="00C30E39">
        <w:rPr>
          <w:rFonts w:cs="Arial"/>
        </w:rPr>
        <w:lastRenderedPageBreak/>
        <w:t>Remediation will be required to make the land suitable for residential use.</w:t>
      </w:r>
      <w:r>
        <w:rPr>
          <w:rFonts w:cs="Arial"/>
        </w:rPr>
        <w:t xml:space="preserve"> The Council has already received desktop assessments on the potential ground conditions and has made allowances for ground works in its financial assessments.</w:t>
      </w:r>
    </w:p>
    <w:p w:rsidR="00BD48CF" w:rsidRPr="00C30E39" w:rsidRDefault="00BD48CF" w:rsidP="004C53BB">
      <w:pPr>
        <w:pStyle w:val="ListParagraph"/>
        <w:ind w:left="567" w:hanging="567"/>
        <w:rPr>
          <w:rFonts w:cs="Arial"/>
        </w:rPr>
      </w:pPr>
    </w:p>
    <w:p w:rsidR="00097CA8" w:rsidRPr="00C30E39" w:rsidRDefault="0017117A" w:rsidP="004C53BB">
      <w:pPr>
        <w:pStyle w:val="ListParagraph"/>
        <w:numPr>
          <w:ilvl w:val="0"/>
          <w:numId w:val="3"/>
        </w:numPr>
        <w:ind w:left="567" w:hanging="567"/>
        <w:rPr>
          <w:rFonts w:cs="Arial"/>
        </w:rPr>
      </w:pPr>
      <w:r w:rsidRPr="00C30E39">
        <w:rPr>
          <w:rFonts w:cs="Arial"/>
        </w:rPr>
        <w:t>The project provides the opportunity to remediate or remove the historic landfill on the site</w:t>
      </w:r>
      <w:r w:rsidR="009674CE" w:rsidRPr="00C30E39">
        <w:rPr>
          <w:rFonts w:cs="Arial"/>
        </w:rPr>
        <w:t xml:space="preserve"> and to improve the flood capacity of the </w:t>
      </w:r>
      <w:proofErr w:type="spellStart"/>
      <w:r w:rsidR="009674CE" w:rsidRPr="00C30E39">
        <w:rPr>
          <w:rFonts w:cs="Arial"/>
        </w:rPr>
        <w:t>Oxpens</w:t>
      </w:r>
      <w:proofErr w:type="spellEnd"/>
      <w:r w:rsidR="009674CE" w:rsidRPr="00C30E39">
        <w:rPr>
          <w:rFonts w:cs="Arial"/>
        </w:rPr>
        <w:t xml:space="preserve"> area</w:t>
      </w:r>
      <w:r w:rsidR="00EA169E">
        <w:rPr>
          <w:rFonts w:cs="Arial"/>
        </w:rPr>
        <w:t>.</w:t>
      </w:r>
    </w:p>
    <w:p w:rsidR="00097CA8" w:rsidRPr="00C30E39" w:rsidRDefault="00097CA8" w:rsidP="00097CA8">
      <w:pPr>
        <w:pStyle w:val="ListParagraph"/>
        <w:rPr>
          <w:rFonts w:cs="Arial"/>
          <w:b/>
        </w:rPr>
      </w:pPr>
    </w:p>
    <w:p w:rsidR="00097CA8" w:rsidRPr="00C30E39" w:rsidRDefault="007B6E54" w:rsidP="00097CA8">
      <w:pPr>
        <w:pStyle w:val="ListParagraph"/>
        <w:ind w:left="360"/>
        <w:rPr>
          <w:rFonts w:cs="Arial"/>
        </w:rPr>
      </w:pPr>
      <w:r w:rsidRPr="00C30E39">
        <w:rPr>
          <w:rFonts w:cs="Arial"/>
          <w:b/>
        </w:rPr>
        <w:t>Equalities Impact</w:t>
      </w:r>
    </w:p>
    <w:p w:rsidR="00097CA8" w:rsidRPr="00C30E39" w:rsidRDefault="00097CA8" w:rsidP="00097CA8">
      <w:pPr>
        <w:pStyle w:val="ListParagraph"/>
        <w:rPr>
          <w:rFonts w:cs="Arial"/>
          <w:snapToGrid w:val="0"/>
          <w:color w:val="000000"/>
        </w:rPr>
      </w:pPr>
    </w:p>
    <w:p w:rsidR="0017117A" w:rsidRPr="00C30E39" w:rsidRDefault="0017117A" w:rsidP="004C53BB">
      <w:pPr>
        <w:pStyle w:val="ListParagraph"/>
        <w:numPr>
          <w:ilvl w:val="0"/>
          <w:numId w:val="3"/>
        </w:numPr>
        <w:ind w:hanging="567"/>
        <w:rPr>
          <w:rFonts w:cs="Arial"/>
        </w:rPr>
      </w:pPr>
      <w:r w:rsidRPr="00C30E39">
        <w:rPr>
          <w:rFonts w:cs="Arial"/>
          <w:snapToGrid w:val="0"/>
          <w:color w:val="000000"/>
        </w:rPr>
        <w:t xml:space="preserve">The Initial Assessment is that the contents of this report do not lead to any unjustifiable differential </w:t>
      </w:r>
      <w:r w:rsidRPr="00C30E39">
        <w:rPr>
          <w:rFonts w:cs="Arial"/>
          <w:snapToGrid w:val="0"/>
        </w:rPr>
        <w:t>impact on relevant groups.</w:t>
      </w:r>
      <w:r w:rsidR="006862AF" w:rsidRPr="00C30E39">
        <w:rPr>
          <w:rFonts w:cs="Arial"/>
          <w:snapToGrid w:val="0"/>
        </w:rPr>
        <w:t xml:space="preserve"> </w:t>
      </w:r>
      <w:r w:rsidRPr="00C30E39">
        <w:rPr>
          <w:rFonts w:cs="Arial"/>
        </w:rPr>
        <w:t>The project will provide an important means to deliver new private and affordable housing and commercial spaces in support of economic development and the creation of new jobs.</w:t>
      </w:r>
    </w:p>
    <w:p w:rsidR="00713675" w:rsidRPr="00C30E39" w:rsidRDefault="00713675" w:rsidP="00713675">
      <w:pPr>
        <w:rPr>
          <w:rFonts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C30E39">
        <w:tc>
          <w:tcPr>
            <w:tcW w:w="8522" w:type="dxa"/>
          </w:tcPr>
          <w:p w:rsidR="00713675" w:rsidRPr="00C30E39" w:rsidRDefault="00713675" w:rsidP="00855C66">
            <w:pPr>
              <w:tabs>
                <w:tab w:val="left" w:pos="720"/>
                <w:tab w:val="left" w:pos="1440"/>
                <w:tab w:val="left" w:pos="2160"/>
                <w:tab w:val="left" w:pos="2880"/>
              </w:tabs>
              <w:rPr>
                <w:rFonts w:cs="Arial"/>
              </w:rPr>
            </w:pPr>
            <w:r w:rsidRPr="00C30E39">
              <w:rPr>
                <w:rFonts w:cs="Arial"/>
                <w:b/>
                <w:bCs/>
              </w:rPr>
              <w:t>Name and contact details of author:-</w:t>
            </w:r>
          </w:p>
        </w:tc>
      </w:tr>
      <w:tr w:rsidR="00713675" w:rsidRPr="00C30E39">
        <w:tc>
          <w:tcPr>
            <w:tcW w:w="8522" w:type="dxa"/>
          </w:tcPr>
          <w:p w:rsidR="00713675" w:rsidRPr="00C30E39" w:rsidRDefault="00713675" w:rsidP="00855C66">
            <w:pPr>
              <w:tabs>
                <w:tab w:val="left" w:pos="720"/>
                <w:tab w:val="left" w:pos="1440"/>
                <w:tab w:val="left" w:pos="2160"/>
                <w:tab w:val="left" w:pos="2880"/>
              </w:tabs>
              <w:rPr>
                <w:rFonts w:cs="Arial"/>
              </w:rPr>
            </w:pPr>
          </w:p>
          <w:p w:rsidR="00713675" w:rsidRPr="00C30E39" w:rsidRDefault="00713675" w:rsidP="00432A3D">
            <w:pPr>
              <w:tabs>
                <w:tab w:val="left" w:pos="720"/>
                <w:tab w:val="left" w:pos="1440"/>
                <w:tab w:val="left" w:pos="2160"/>
                <w:tab w:val="left" w:pos="2880"/>
              </w:tabs>
              <w:rPr>
                <w:rFonts w:cs="Arial"/>
              </w:rPr>
            </w:pPr>
            <w:r w:rsidRPr="00C30E39">
              <w:rPr>
                <w:rFonts w:cs="Arial"/>
              </w:rPr>
              <w:t>Name</w:t>
            </w:r>
            <w:r w:rsidR="006862AF" w:rsidRPr="00C30E39">
              <w:rPr>
                <w:rFonts w:cs="Arial"/>
              </w:rPr>
              <w:t xml:space="preserve"> </w:t>
            </w:r>
            <w:r w:rsidR="006862AF" w:rsidRPr="00C30E39">
              <w:rPr>
                <w:rFonts w:cs="Arial"/>
                <w:b/>
              </w:rPr>
              <w:t>F</w:t>
            </w:r>
            <w:r w:rsidR="00EF366A" w:rsidRPr="00C30E39">
              <w:rPr>
                <w:rFonts w:cs="Arial"/>
                <w:b/>
              </w:rPr>
              <w:t>iona</w:t>
            </w:r>
            <w:r w:rsidR="00432A3D" w:rsidRPr="00C30E39">
              <w:rPr>
                <w:rFonts w:cs="Arial"/>
                <w:b/>
              </w:rPr>
              <w:t xml:space="preserve"> </w:t>
            </w:r>
            <w:r w:rsidR="006862AF" w:rsidRPr="00C30E39">
              <w:rPr>
                <w:rFonts w:cs="Arial"/>
                <w:b/>
              </w:rPr>
              <w:t>Piercy</w:t>
            </w:r>
          </w:p>
        </w:tc>
      </w:tr>
      <w:tr w:rsidR="00713675" w:rsidRPr="00C30E39">
        <w:tc>
          <w:tcPr>
            <w:tcW w:w="8522" w:type="dxa"/>
          </w:tcPr>
          <w:p w:rsidR="00713675" w:rsidRPr="00C30E39" w:rsidRDefault="00713675" w:rsidP="00AD3A6D">
            <w:pPr>
              <w:tabs>
                <w:tab w:val="left" w:pos="720"/>
                <w:tab w:val="left" w:pos="1440"/>
                <w:tab w:val="left" w:pos="2160"/>
                <w:tab w:val="left" w:pos="2880"/>
              </w:tabs>
              <w:rPr>
                <w:rFonts w:cs="Arial"/>
              </w:rPr>
            </w:pPr>
            <w:r w:rsidRPr="00C30E39">
              <w:rPr>
                <w:rFonts w:cs="Arial"/>
              </w:rPr>
              <w:t>Service Area</w:t>
            </w:r>
            <w:r w:rsidR="006862AF" w:rsidRPr="00C30E39">
              <w:rPr>
                <w:rFonts w:cs="Arial"/>
              </w:rPr>
              <w:t xml:space="preserve">: </w:t>
            </w:r>
            <w:r w:rsidR="006862AF" w:rsidRPr="00C30E39">
              <w:rPr>
                <w:rFonts w:cs="Arial"/>
                <w:b/>
              </w:rPr>
              <w:t>Regeneration &amp; Housing</w:t>
            </w:r>
          </w:p>
        </w:tc>
      </w:tr>
      <w:tr w:rsidR="00713675" w:rsidRPr="00C30E39">
        <w:tc>
          <w:tcPr>
            <w:tcW w:w="8522" w:type="dxa"/>
          </w:tcPr>
          <w:p w:rsidR="00713675" w:rsidRPr="00C30E39" w:rsidRDefault="00713675" w:rsidP="006862AF">
            <w:pPr>
              <w:tabs>
                <w:tab w:val="left" w:pos="720"/>
                <w:tab w:val="left" w:pos="1440"/>
                <w:tab w:val="left" w:pos="2160"/>
                <w:tab w:val="left" w:pos="2880"/>
              </w:tabs>
              <w:rPr>
                <w:rFonts w:cs="Arial"/>
                <w:color w:val="0000FF"/>
                <w:u w:val="single"/>
              </w:rPr>
            </w:pPr>
            <w:r w:rsidRPr="00C30E39">
              <w:rPr>
                <w:rFonts w:cs="Arial"/>
              </w:rPr>
              <w:t xml:space="preserve">Tel:  </w:t>
            </w:r>
            <w:r w:rsidRPr="00C30E39">
              <w:rPr>
                <w:rFonts w:cs="Arial"/>
                <w:b/>
              </w:rPr>
              <w:t xml:space="preserve">01865 </w:t>
            </w:r>
            <w:r w:rsidR="006862AF" w:rsidRPr="00C30E39">
              <w:rPr>
                <w:rFonts w:cs="Arial"/>
                <w:b/>
              </w:rPr>
              <w:t>252185</w:t>
            </w:r>
            <w:r w:rsidRPr="00C30E39">
              <w:rPr>
                <w:rFonts w:cs="Arial"/>
              </w:rPr>
              <w:t xml:space="preserve">  e-mail:  </w:t>
            </w:r>
            <w:hyperlink r:id="rId11" w:history="1">
              <w:r w:rsidR="00931890" w:rsidRPr="00C30E39">
                <w:rPr>
                  <w:rStyle w:val="Hyperlink"/>
                  <w:rFonts w:cs="Arial"/>
                  <w:b/>
                </w:rPr>
                <w:t>fpiercy@oxford.gov.uk</w:t>
              </w:r>
            </w:hyperlink>
          </w:p>
        </w:tc>
      </w:tr>
    </w:tbl>
    <w:p w:rsidR="00F4367A" w:rsidRPr="00C30E39" w:rsidRDefault="00F4367A">
      <w:pPr>
        <w:rPr>
          <w:rFonts w:cs="Arial"/>
          <w:b/>
          <w:bCs/>
        </w:rPr>
      </w:pPr>
    </w:p>
    <w:p w:rsidR="00623C2F" w:rsidRPr="00C30E39" w:rsidRDefault="00623C2F">
      <w:pPr>
        <w:rPr>
          <w:rFonts w:cs="Arial"/>
          <w:bCs/>
          <w:i/>
        </w:rPr>
      </w:pPr>
    </w:p>
    <w:p w:rsidR="007B6E54" w:rsidRPr="00C30E39" w:rsidRDefault="00EF366A">
      <w:pPr>
        <w:rPr>
          <w:rFonts w:cs="Arial"/>
          <w:b/>
          <w:bCs/>
        </w:rPr>
      </w:pPr>
      <w:r w:rsidRPr="00C30E39">
        <w:rPr>
          <w:rFonts w:cs="Arial"/>
          <w:b/>
          <w:bCs/>
        </w:rPr>
        <w:t xml:space="preserve">Background Papers: </w:t>
      </w:r>
      <w:r w:rsidRPr="00C30E39">
        <w:rPr>
          <w:rFonts w:cs="Arial"/>
          <w:bCs/>
        </w:rPr>
        <w:t>None</w:t>
      </w:r>
    </w:p>
    <w:sectPr w:rsidR="007B6E54" w:rsidRPr="00C30E3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A3" w:rsidRDefault="007B5FA3">
      <w:r>
        <w:separator/>
      </w:r>
    </w:p>
  </w:endnote>
  <w:endnote w:type="continuationSeparator" w:id="0">
    <w:p w:rsidR="007B5FA3" w:rsidRDefault="007B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A3" w:rsidRDefault="007B5FA3">
      <w:r>
        <w:separator/>
      </w:r>
    </w:p>
  </w:footnote>
  <w:footnote w:type="continuationSeparator" w:id="0">
    <w:p w:rsidR="007B5FA3" w:rsidRDefault="007B5FA3">
      <w:r>
        <w:continuationSeparator/>
      </w:r>
    </w:p>
  </w:footnote>
  <w:footnote w:id="1">
    <w:p w:rsidR="00584460" w:rsidRDefault="00584460">
      <w:pPr>
        <w:pStyle w:val="FootnoteText"/>
      </w:pPr>
      <w:r>
        <w:rPr>
          <w:rStyle w:val="FootnoteReference"/>
        </w:rPr>
        <w:footnoteRef/>
      </w:r>
      <w:r>
        <w:t xml:space="preserve"> </w:t>
      </w:r>
      <w:r w:rsidR="003C1BFE">
        <w:t>Multidisciplinary approaches to innovation involve a wide range of different types of professionals coming together to solve problems and improve processes.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657"/>
    <w:multiLevelType w:val="hybridMultilevel"/>
    <w:tmpl w:val="75C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C4A91"/>
    <w:multiLevelType w:val="hybridMultilevel"/>
    <w:tmpl w:val="09763D7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9855E7"/>
    <w:multiLevelType w:val="hybridMultilevel"/>
    <w:tmpl w:val="7382C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5921D9"/>
    <w:multiLevelType w:val="hybridMultilevel"/>
    <w:tmpl w:val="02C483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962B72"/>
    <w:multiLevelType w:val="hybridMultilevel"/>
    <w:tmpl w:val="C53E6A5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AC7CDF"/>
    <w:multiLevelType w:val="hybridMultilevel"/>
    <w:tmpl w:val="B02037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0D902C0"/>
    <w:multiLevelType w:val="hybridMultilevel"/>
    <w:tmpl w:val="90E04DFE"/>
    <w:lvl w:ilvl="0" w:tplc="7814FE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37132"/>
    <w:multiLevelType w:val="hybridMultilevel"/>
    <w:tmpl w:val="A4A61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5A30E9"/>
    <w:multiLevelType w:val="hybridMultilevel"/>
    <w:tmpl w:val="AE50B7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E2186F"/>
    <w:multiLevelType w:val="hybridMultilevel"/>
    <w:tmpl w:val="225A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D82B8B"/>
    <w:multiLevelType w:val="hybridMultilevel"/>
    <w:tmpl w:val="279286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B930BC"/>
    <w:multiLevelType w:val="hybridMultilevel"/>
    <w:tmpl w:val="09763D7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B113326"/>
    <w:multiLevelType w:val="hybridMultilevel"/>
    <w:tmpl w:val="D3C6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196538"/>
    <w:multiLevelType w:val="hybridMultilevel"/>
    <w:tmpl w:val="75E07F5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81211C"/>
    <w:multiLevelType w:val="multilevel"/>
    <w:tmpl w:val="DA405B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6C42202"/>
    <w:multiLevelType w:val="hybridMultilevel"/>
    <w:tmpl w:val="E31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0D38B6"/>
    <w:multiLevelType w:val="hybridMultilevel"/>
    <w:tmpl w:val="D39A77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7F6D5DB7"/>
    <w:multiLevelType w:val="hybridMultilevel"/>
    <w:tmpl w:val="BDCCD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1"/>
  </w:num>
  <w:num w:numId="4">
    <w:abstractNumId w:val="15"/>
  </w:num>
  <w:num w:numId="5">
    <w:abstractNumId w:val="13"/>
  </w:num>
  <w:num w:numId="6">
    <w:abstractNumId w:val="9"/>
  </w:num>
  <w:num w:numId="7">
    <w:abstractNumId w:val="4"/>
  </w:num>
  <w:num w:numId="8">
    <w:abstractNumId w:val="3"/>
  </w:num>
  <w:num w:numId="9">
    <w:abstractNumId w:val="8"/>
  </w:num>
  <w:num w:numId="10">
    <w:abstractNumId w:val="14"/>
  </w:num>
  <w:num w:numId="11">
    <w:abstractNumId w:val="16"/>
  </w:num>
  <w:num w:numId="12">
    <w:abstractNumId w:val="11"/>
  </w:num>
  <w:num w:numId="13">
    <w:abstractNumId w:val="17"/>
  </w:num>
  <w:num w:numId="14">
    <w:abstractNumId w:val="12"/>
  </w:num>
  <w:num w:numId="15">
    <w:abstractNumId w:val="10"/>
  </w:num>
  <w:num w:numId="16">
    <w:abstractNumId w:val="0"/>
  </w:num>
  <w:num w:numId="17">
    <w:abstractNumId w:val="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510"/>
    <w:rsid w:val="00004EFA"/>
    <w:rsid w:val="00007EBE"/>
    <w:rsid w:val="00025808"/>
    <w:rsid w:val="00035EB8"/>
    <w:rsid w:val="000456F9"/>
    <w:rsid w:val="0004640D"/>
    <w:rsid w:val="00054C9E"/>
    <w:rsid w:val="00055BA8"/>
    <w:rsid w:val="00056263"/>
    <w:rsid w:val="0006675C"/>
    <w:rsid w:val="000826EB"/>
    <w:rsid w:val="000863F9"/>
    <w:rsid w:val="00097CA8"/>
    <w:rsid w:val="000A11CD"/>
    <w:rsid w:val="000A4547"/>
    <w:rsid w:val="000B143F"/>
    <w:rsid w:val="000B3FA0"/>
    <w:rsid w:val="000C1B7A"/>
    <w:rsid w:val="000C312C"/>
    <w:rsid w:val="000C3928"/>
    <w:rsid w:val="000D5FCF"/>
    <w:rsid w:val="000E1B60"/>
    <w:rsid w:val="000E6BFB"/>
    <w:rsid w:val="001102D1"/>
    <w:rsid w:val="00110CDF"/>
    <w:rsid w:val="001148A0"/>
    <w:rsid w:val="001214F6"/>
    <w:rsid w:val="00121CC1"/>
    <w:rsid w:val="00130443"/>
    <w:rsid w:val="00137412"/>
    <w:rsid w:val="00144C39"/>
    <w:rsid w:val="00161A25"/>
    <w:rsid w:val="0017117A"/>
    <w:rsid w:val="0018253F"/>
    <w:rsid w:val="001A40DC"/>
    <w:rsid w:val="001B5673"/>
    <w:rsid w:val="001C1306"/>
    <w:rsid w:val="001C3FEE"/>
    <w:rsid w:val="001D24BA"/>
    <w:rsid w:val="001D300B"/>
    <w:rsid w:val="001D49A5"/>
    <w:rsid w:val="001F522B"/>
    <w:rsid w:val="00215E5F"/>
    <w:rsid w:val="0022299F"/>
    <w:rsid w:val="002255F7"/>
    <w:rsid w:val="00237DB7"/>
    <w:rsid w:val="00251F05"/>
    <w:rsid w:val="00261A9B"/>
    <w:rsid w:val="002626A7"/>
    <w:rsid w:val="002666AB"/>
    <w:rsid w:val="00272D9E"/>
    <w:rsid w:val="002749CD"/>
    <w:rsid w:val="00280740"/>
    <w:rsid w:val="002A06C9"/>
    <w:rsid w:val="002C408E"/>
    <w:rsid w:val="002C6AA8"/>
    <w:rsid w:val="002D4172"/>
    <w:rsid w:val="002D5B51"/>
    <w:rsid w:val="002E0609"/>
    <w:rsid w:val="002E2CA6"/>
    <w:rsid w:val="002F0048"/>
    <w:rsid w:val="00302F9D"/>
    <w:rsid w:val="00321CAA"/>
    <w:rsid w:val="0033223B"/>
    <w:rsid w:val="00354B29"/>
    <w:rsid w:val="003579D9"/>
    <w:rsid w:val="00362E23"/>
    <w:rsid w:val="0036530E"/>
    <w:rsid w:val="003906BE"/>
    <w:rsid w:val="00394EC9"/>
    <w:rsid w:val="003978DC"/>
    <w:rsid w:val="00397FF9"/>
    <w:rsid w:val="003A1D0C"/>
    <w:rsid w:val="003B037D"/>
    <w:rsid w:val="003B6212"/>
    <w:rsid w:val="003B75E6"/>
    <w:rsid w:val="003C00CD"/>
    <w:rsid w:val="003C1BFE"/>
    <w:rsid w:val="003C25A2"/>
    <w:rsid w:val="003C77F2"/>
    <w:rsid w:val="003D5B6B"/>
    <w:rsid w:val="003E3543"/>
    <w:rsid w:val="004026FD"/>
    <w:rsid w:val="004038C3"/>
    <w:rsid w:val="00407313"/>
    <w:rsid w:val="00411A07"/>
    <w:rsid w:val="00422C98"/>
    <w:rsid w:val="004274AA"/>
    <w:rsid w:val="00432A3D"/>
    <w:rsid w:val="00440192"/>
    <w:rsid w:val="00454FE9"/>
    <w:rsid w:val="00465EAF"/>
    <w:rsid w:val="00467B25"/>
    <w:rsid w:val="0048016E"/>
    <w:rsid w:val="00482D49"/>
    <w:rsid w:val="00487CE9"/>
    <w:rsid w:val="00491D8F"/>
    <w:rsid w:val="00492BBD"/>
    <w:rsid w:val="00496214"/>
    <w:rsid w:val="004B0617"/>
    <w:rsid w:val="004B0B33"/>
    <w:rsid w:val="004B2C5E"/>
    <w:rsid w:val="004B54B9"/>
    <w:rsid w:val="004C53BB"/>
    <w:rsid w:val="004C5A4E"/>
    <w:rsid w:val="004C7B71"/>
    <w:rsid w:val="004D08CA"/>
    <w:rsid w:val="004D5FD7"/>
    <w:rsid w:val="004E66D1"/>
    <w:rsid w:val="0050021F"/>
    <w:rsid w:val="00500940"/>
    <w:rsid w:val="0050389B"/>
    <w:rsid w:val="00504DBC"/>
    <w:rsid w:val="00505B5C"/>
    <w:rsid w:val="005063CB"/>
    <w:rsid w:val="00514631"/>
    <w:rsid w:val="0052634D"/>
    <w:rsid w:val="00531B8A"/>
    <w:rsid w:val="005423F4"/>
    <w:rsid w:val="00542873"/>
    <w:rsid w:val="00552C45"/>
    <w:rsid w:val="00555369"/>
    <w:rsid w:val="00584460"/>
    <w:rsid w:val="005A2BDB"/>
    <w:rsid w:val="005A6796"/>
    <w:rsid w:val="005B570D"/>
    <w:rsid w:val="005B6DE3"/>
    <w:rsid w:val="005C5682"/>
    <w:rsid w:val="005E77D9"/>
    <w:rsid w:val="005F086D"/>
    <w:rsid w:val="005F36F5"/>
    <w:rsid w:val="005F4EC6"/>
    <w:rsid w:val="005F5F61"/>
    <w:rsid w:val="006004A4"/>
    <w:rsid w:val="006007C6"/>
    <w:rsid w:val="0061576D"/>
    <w:rsid w:val="006204F7"/>
    <w:rsid w:val="00623C2F"/>
    <w:rsid w:val="00630097"/>
    <w:rsid w:val="006371F9"/>
    <w:rsid w:val="00641690"/>
    <w:rsid w:val="00644794"/>
    <w:rsid w:val="00647353"/>
    <w:rsid w:val="006579D1"/>
    <w:rsid w:val="00661954"/>
    <w:rsid w:val="00665D25"/>
    <w:rsid w:val="00667588"/>
    <w:rsid w:val="00670EAC"/>
    <w:rsid w:val="006862AF"/>
    <w:rsid w:val="00693E4E"/>
    <w:rsid w:val="006A0277"/>
    <w:rsid w:val="006A52D2"/>
    <w:rsid w:val="006B1D25"/>
    <w:rsid w:val="006B5950"/>
    <w:rsid w:val="006D09A8"/>
    <w:rsid w:val="006D400F"/>
    <w:rsid w:val="006E06FB"/>
    <w:rsid w:val="006E3B55"/>
    <w:rsid w:val="006F1F44"/>
    <w:rsid w:val="006F416B"/>
    <w:rsid w:val="006F7596"/>
    <w:rsid w:val="00704AB0"/>
    <w:rsid w:val="00704E70"/>
    <w:rsid w:val="00706A89"/>
    <w:rsid w:val="00713675"/>
    <w:rsid w:val="00722A04"/>
    <w:rsid w:val="00724712"/>
    <w:rsid w:val="00725D96"/>
    <w:rsid w:val="00747FAC"/>
    <w:rsid w:val="00754449"/>
    <w:rsid w:val="00757606"/>
    <w:rsid w:val="00764D4A"/>
    <w:rsid w:val="007724F8"/>
    <w:rsid w:val="007732E3"/>
    <w:rsid w:val="00776C5A"/>
    <w:rsid w:val="00794C01"/>
    <w:rsid w:val="007A60D1"/>
    <w:rsid w:val="007B5FA3"/>
    <w:rsid w:val="007B6E54"/>
    <w:rsid w:val="007C3406"/>
    <w:rsid w:val="007C5215"/>
    <w:rsid w:val="007D01C3"/>
    <w:rsid w:val="007E3DFC"/>
    <w:rsid w:val="007E6EF4"/>
    <w:rsid w:val="00807CE6"/>
    <w:rsid w:val="00810833"/>
    <w:rsid w:val="00817754"/>
    <w:rsid w:val="00824FC1"/>
    <w:rsid w:val="00835C44"/>
    <w:rsid w:val="00837F46"/>
    <w:rsid w:val="00844E1F"/>
    <w:rsid w:val="0085143F"/>
    <w:rsid w:val="00855C66"/>
    <w:rsid w:val="00862A04"/>
    <w:rsid w:val="008650BC"/>
    <w:rsid w:val="008653A4"/>
    <w:rsid w:val="00867F80"/>
    <w:rsid w:val="00870516"/>
    <w:rsid w:val="00883134"/>
    <w:rsid w:val="00885311"/>
    <w:rsid w:val="00887C39"/>
    <w:rsid w:val="008B12EA"/>
    <w:rsid w:val="008B6870"/>
    <w:rsid w:val="008D3DDB"/>
    <w:rsid w:val="008D6E2D"/>
    <w:rsid w:val="008E032F"/>
    <w:rsid w:val="008F5AAD"/>
    <w:rsid w:val="00920752"/>
    <w:rsid w:val="0092120B"/>
    <w:rsid w:val="00931890"/>
    <w:rsid w:val="009326A9"/>
    <w:rsid w:val="009464A5"/>
    <w:rsid w:val="00951E66"/>
    <w:rsid w:val="009674CE"/>
    <w:rsid w:val="00967D69"/>
    <w:rsid w:val="00967E4B"/>
    <w:rsid w:val="00971689"/>
    <w:rsid w:val="00973E90"/>
    <w:rsid w:val="00975107"/>
    <w:rsid w:val="009837D7"/>
    <w:rsid w:val="009849F3"/>
    <w:rsid w:val="00997149"/>
    <w:rsid w:val="009A63B0"/>
    <w:rsid w:val="009C2A62"/>
    <w:rsid w:val="009F7C31"/>
    <w:rsid w:val="00A02F66"/>
    <w:rsid w:val="00A047DE"/>
    <w:rsid w:val="00A1734A"/>
    <w:rsid w:val="00A3451C"/>
    <w:rsid w:val="00A3467E"/>
    <w:rsid w:val="00A45F62"/>
    <w:rsid w:val="00A6690C"/>
    <w:rsid w:val="00A72641"/>
    <w:rsid w:val="00A8238A"/>
    <w:rsid w:val="00A863FF"/>
    <w:rsid w:val="00A92D8F"/>
    <w:rsid w:val="00AA1545"/>
    <w:rsid w:val="00AA4757"/>
    <w:rsid w:val="00AA4798"/>
    <w:rsid w:val="00AB1166"/>
    <w:rsid w:val="00AC532B"/>
    <w:rsid w:val="00AD3292"/>
    <w:rsid w:val="00AD3A6D"/>
    <w:rsid w:val="00AE5AB8"/>
    <w:rsid w:val="00B00DDF"/>
    <w:rsid w:val="00B047DB"/>
    <w:rsid w:val="00B07F43"/>
    <w:rsid w:val="00B100C9"/>
    <w:rsid w:val="00B104B3"/>
    <w:rsid w:val="00B142A7"/>
    <w:rsid w:val="00B2616E"/>
    <w:rsid w:val="00B33B54"/>
    <w:rsid w:val="00B414F7"/>
    <w:rsid w:val="00B51F5E"/>
    <w:rsid w:val="00B544BA"/>
    <w:rsid w:val="00B65FE9"/>
    <w:rsid w:val="00B80205"/>
    <w:rsid w:val="00BB7779"/>
    <w:rsid w:val="00BC49C0"/>
    <w:rsid w:val="00BC68AE"/>
    <w:rsid w:val="00BD48CF"/>
    <w:rsid w:val="00BD6226"/>
    <w:rsid w:val="00BF1222"/>
    <w:rsid w:val="00C15A72"/>
    <w:rsid w:val="00C2692F"/>
    <w:rsid w:val="00C30519"/>
    <w:rsid w:val="00C30E39"/>
    <w:rsid w:val="00C3319F"/>
    <w:rsid w:val="00C93F4D"/>
    <w:rsid w:val="00C9578A"/>
    <w:rsid w:val="00CA064C"/>
    <w:rsid w:val="00CA1A09"/>
    <w:rsid w:val="00CB2AAD"/>
    <w:rsid w:val="00CB5C38"/>
    <w:rsid w:val="00CC349A"/>
    <w:rsid w:val="00CC3662"/>
    <w:rsid w:val="00CD395F"/>
    <w:rsid w:val="00CE4B82"/>
    <w:rsid w:val="00D02A48"/>
    <w:rsid w:val="00D07EF6"/>
    <w:rsid w:val="00D11F7C"/>
    <w:rsid w:val="00D27906"/>
    <w:rsid w:val="00D31BAB"/>
    <w:rsid w:val="00D34BFD"/>
    <w:rsid w:val="00D46D8A"/>
    <w:rsid w:val="00D500C8"/>
    <w:rsid w:val="00D569A2"/>
    <w:rsid w:val="00D76F4E"/>
    <w:rsid w:val="00D77085"/>
    <w:rsid w:val="00D80014"/>
    <w:rsid w:val="00D8357D"/>
    <w:rsid w:val="00D96CB0"/>
    <w:rsid w:val="00DB040D"/>
    <w:rsid w:val="00DB0D9D"/>
    <w:rsid w:val="00DB75F8"/>
    <w:rsid w:val="00DD78EF"/>
    <w:rsid w:val="00DE5CDF"/>
    <w:rsid w:val="00DE6443"/>
    <w:rsid w:val="00DF2405"/>
    <w:rsid w:val="00E00503"/>
    <w:rsid w:val="00E01F42"/>
    <w:rsid w:val="00E1104D"/>
    <w:rsid w:val="00E16501"/>
    <w:rsid w:val="00E20AD6"/>
    <w:rsid w:val="00E2172F"/>
    <w:rsid w:val="00E2398C"/>
    <w:rsid w:val="00E27129"/>
    <w:rsid w:val="00E46893"/>
    <w:rsid w:val="00E51B0E"/>
    <w:rsid w:val="00E52CF5"/>
    <w:rsid w:val="00E638FA"/>
    <w:rsid w:val="00E63F35"/>
    <w:rsid w:val="00E64ACA"/>
    <w:rsid w:val="00E65D9B"/>
    <w:rsid w:val="00E75C02"/>
    <w:rsid w:val="00E92647"/>
    <w:rsid w:val="00E93A15"/>
    <w:rsid w:val="00E94747"/>
    <w:rsid w:val="00E95B6F"/>
    <w:rsid w:val="00EA03A7"/>
    <w:rsid w:val="00EA0DB1"/>
    <w:rsid w:val="00EA169E"/>
    <w:rsid w:val="00EA2FDD"/>
    <w:rsid w:val="00EB643E"/>
    <w:rsid w:val="00EB7D3B"/>
    <w:rsid w:val="00ED56EA"/>
    <w:rsid w:val="00EE3880"/>
    <w:rsid w:val="00EE3E0E"/>
    <w:rsid w:val="00EF0174"/>
    <w:rsid w:val="00EF366A"/>
    <w:rsid w:val="00F051F4"/>
    <w:rsid w:val="00F14D61"/>
    <w:rsid w:val="00F17251"/>
    <w:rsid w:val="00F21CE2"/>
    <w:rsid w:val="00F27DA1"/>
    <w:rsid w:val="00F30B69"/>
    <w:rsid w:val="00F35225"/>
    <w:rsid w:val="00F4367A"/>
    <w:rsid w:val="00F47A6E"/>
    <w:rsid w:val="00F632AF"/>
    <w:rsid w:val="00F676D6"/>
    <w:rsid w:val="00F7606D"/>
    <w:rsid w:val="00FA0518"/>
    <w:rsid w:val="00FA2138"/>
    <w:rsid w:val="00FA2BE6"/>
    <w:rsid w:val="00FA39FB"/>
    <w:rsid w:val="00FA624C"/>
    <w:rsid w:val="00FA71FA"/>
    <w:rsid w:val="00FA7C7E"/>
    <w:rsid w:val="00FC09CF"/>
    <w:rsid w:val="00FC2C67"/>
    <w:rsid w:val="00FD34CA"/>
    <w:rsid w:val="00FE40F0"/>
    <w:rsid w:val="00FF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40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30E39"/>
    <w:rPr>
      <w:rFonts w:eastAsiaTheme="minorHAnsi" w:cstheme="minorBidi"/>
      <w:szCs w:val="21"/>
    </w:rPr>
  </w:style>
  <w:style w:type="character" w:customStyle="1" w:styleId="PlainTextChar">
    <w:name w:val="Plain Text Char"/>
    <w:basedOn w:val="DefaultParagraphFont"/>
    <w:link w:val="PlainText"/>
    <w:uiPriority w:val="99"/>
    <w:rsid w:val="00C30E39"/>
    <w:rPr>
      <w:rFonts w:ascii="Arial" w:eastAsiaTheme="minorHAnsi" w:hAnsi="Arial" w:cstheme="minorBidi"/>
      <w:sz w:val="24"/>
      <w:szCs w:val="21"/>
      <w:lang w:eastAsia="en-US"/>
    </w:rPr>
  </w:style>
  <w:style w:type="paragraph" w:styleId="FootnoteText">
    <w:name w:val="footnote text"/>
    <w:basedOn w:val="Normal"/>
    <w:link w:val="FootnoteTextChar"/>
    <w:rsid w:val="00584460"/>
    <w:rPr>
      <w:sz w:val="20"/>
      <w:szCs w:val="20"/>
    </w:rPr>
  </w:style>
  <w:style w:type="character" w:customStyle="1" w:styleId="FootnoteTextChar">
    <w:name w:val="Footnote Text Char"/>
    <w:basedOn w:val="DefaultParagraphFont"/>
    <w:link w:val="FootnoteText"/>
    <w:rsid w:val="00584460"/>
    <w:rPr>
      <w:rFonts w:ascii="Arial" w:hAnsi="Arial"/>
      <w:lang w:eastAsia="en-US"/>
    </w:rPr>
  </w:style>
  <w:style w:type="character" w:styleId="FootnoteReference">
    <w:name w:val="footnote reference"/>
    <w:basedOn w:val="DefaultParagraphFont"/>
    <w:rsid w:val="005844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40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30E39"/>
    <w:rPr>
      <w:rFonts w:eastAsiaTheme="minorHAnsi" w:cstheme="minorBidi"/>
      <w:szCs w:val="21"/>
    </w:rPr>
  </w:style>
  <w:style w:type="character" w:customStyle="1" w:styleId="PlainTextChar">
    <w:name w:val="Plain Text Char"/>
    <w:basedOn w:val="DefaultParagraphFont"/>
    <w:link w:val="PlainText"/>
    <w:uiPriority w:val="99"/>
    <w:rsid w:val="00C30E39"/>
    <w:rPr>
      <w:rFonts w:ascii="Arial" w:eastAsiaTheme="minorHAnsi" w:hAnsi="Arial" w:cstheme="minorBidi"/>
      <w:sz w:val="24"/>
      <w:szCs w:val="21"/>
      <w:lang w:eastAsia="en-US"/>
    </w:rPr>
  </w:style>
  <w:style w:type="paragraph" w:styleId="FootnoteText">
    <w:name w:val="footnote text"/>
    <w:basedOn w:val="Normal"/>
    <w:link w:val="FootnoteTextChar"/>
    <w:rsid w:val="00584460"/>
    <w:rPr>
      <w:sz w:val="20"/>
      <w:szCs w:val="20"/>
    </w:rPr>
  </w:style>
  <w:style w:type="character" w:customStyle="1" w:styleId="FootnoteTextChar">
    <w:name w:val="Footnote Text Char"/>
    <w:basedOn w:val="DefaultParagraphFont"/>
    <w:link w:val="FootnoteText"/>
    <w:rsid w:val="00584460"/>
    <w:rPr>
      <w:rFonts w:ascii="Arial" w:hAnsi="Arial"/>
      <w:lang w:eastAsia="en-US"/>
    </w:rPr>
  </w:style>
  <w:style w:type="character" w:styleId="FootnoteReference">
    <w:name w:val="footnote reference"/>
    <w:basedOn w:val="DefaultParagraphFont"/>
    <w:rsid w:val="00584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4977">
      <w:bodyDiv w:val="1"/>
      <w:marLeft w:val="0"/>
      <w:marRight w:val="0"/>
      <w:marTop w:val="0"/>
      <w:marBottom w:val="0"/>
      <w:divBdr>
        <w:top w:val="none" w:sz="0" w:space="0" w:color="auto"/>
        <w:left w:val="none" w:sz="0" w:space="0" w:color="auto"/>
        <w:bottom w:val="none" w:sz="0" w:space="0" w:color="auto"/>
        <w:right w:val="none" w:sz="0" w:space="0" w:color="auto"/>
      </w:divBdr>
    </w:div>
    <w:div w:id="520124280">
      <w:bodyDiv w:val="1"/>
      <w:marLeft w:val="0"/>
      <w:marRight w:val="0"/>
      <w:marTop w:val="0"/>
      <w:marBottom w:val="0"/>
      <w:divBdr>
        <w:top w:val="none" w:sz="0" w:space="0" w:color="auto"/>
        <w:left w:val="none" w:sz="0" w:space="0" w:color="auto"/>
        <w:bottom w:val="none" w:sz="0" w:space="0" w:color="auto"/>
        <w:right w:val="none" w:sz="0" w:space="0" w:color="auto"/>
      </w:divBdr>
    </w:div>
    <w:div w:id="1223519287">
      <w:bodyDiv w:val="1"/>
      <w:marLeft w:val="0"/>
      <w:marRight w:val="0"/>
      <w:marTop w:val="0"/>
      <w:marBottom w:val="0"/>
      <w:divBdr>
        <w:top w:val="none" w:sz="0" w:space="0" w:color="auto"/>
        <w:left w:val="none" w:sz="0" w:space="0" w:color="auto"/>
        <w:bottom w:val="none" w:sz="0" w:space="0" w:color="auto"/>
        <w:right w:val="none" w:sz="0" w:space="0" w:color="auto"/>
      </w:divBdr>
    </w:div>
    <w:div w:id="1774981371">
      <w:bodyDiv w:val="1"/>
      <w:marLeft w:val="0"/>
      <w:marRight w:val="0"/>
      <w:marTop w:val="0"/>
      <w:marBottom w:val="0"/>
      <w:divBdr>
        <w:top w:val="none" w:sz="0" w:space="0" w:color="auto"/>
        <w:left w:val="none" w:sz="0" w:space="0" w:color="auto"/>
        <w:bottom w:val="none" w:sz="0" w:space="0" w:color="auto"/>
        <w:right w:val="none" w:sz="0" w:space="0" w:color="auto"/>
      </w:divBdr>
    </w:div>
    <w:div w:id="18242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piercy@oxfor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2524-B796-40A6-9173-D38929D8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C0965F2F</Template>
  <TotalTime>75</TotalTime>
  <Pages>8</Pages>
  <Words>2686</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9</cp:revision>
  <cp:lastPrinted>2010-10-15T09:32:00Z</cp:lastPrinted>
  <dcterms:created xsi:type="dcterms:W3CDTF">2015-12-31T09:55:00Z</dcterms:created>
  <dcterms:modified xsi:type="dcterms:W3CDTF">2016-01-04T15:29:00Z</dcterms:modified>
</cp:coreProperties>
</file>